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1F230A" w14:paraId="109A03B3" w14:textId="77777777" w:rsidTr="001F230A">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1EC482E" w14:textId="129EB865" w:rsidR="001F230A" w:rsidRPr="00910F95" w:rsidRDefault="001F230A" w:rsidP="001F230A">
            <w:pPr>
              <w:jc w:val="center"/>
              <w:rPr>
                <w:sz w:val="56"/>
                <w:szCs w:val="56"/>
              </w:rPr>
            </w:pPr>
            <w:r w:rsidRPr="00910F95">
              <w:rPr>
                <w:color w:val="0070C0"/>
                <w:sz w:val="56"/>
                <w:szCs w:val="56"/>
              </w:rPr>
              <w:t xml:space="preserve">Subject </w:t>
            </w:r>
            <w:r w:rsidR="00910F95">
              <w:rPr>
                <w:color w:val="0070C0"/>
                <w:sz w:val="56"/>
                <w:szCs w:val="56"/>
              </w:rPr>
              <w:t>C</w:t>
            </w:r>
            <w:r w:rsidRPr="00910F95">
              <w:rPr>
                <w:color w:val="0070C0"/>
                <w:sz w:val="56"/>
                <w:szCs w:val="56"/>
              </w:rPr>
              <w:t>urriculum Overview</w:t>
            </w:r>
            <w:r w:rsidR="00470289">
              <w:rPr>
                <w:color w:val="0070C0"/>
                <w:sz w:val="56"/>
                <w:szCs w:val="56"/>
              </w:rPr>
              <w:t>: Science KS3</w:t>
            </w:r>
          </w:p>
        </w:tc>
      </w:tr>
    </w:tbl>
    <w:p w14:paraId="1B23D220" w14:textId="7245AF47" w:rsidR="001F230A" w:rsidRDefault="001F230A" w:rsidP="001F230A">
      <w:r>
        <w:rPr>
          <w:noProof/>
        </w:rPr>
        <w:drawing>
          <wp:anchor distT="0" distB="0" distL="114300" distR="114300" simplePos="0" relativeHeight="251661312" behindDoc="1" locked="0" layoutInCell="1" allowOverlap="1" wp14:anchorId="3953535D" wp14:editId="739F3E74">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59264" behindDoc="1" locked="0" layoutInCell="1" allowOverlap="1" wp14:anchorId="2691E196" wp14:editId="12E57C5D">
            <wp:simplePos x="0" y="0"/>
            <wp:positionH relativeFrom="column">
              <wp:posOffset>0</wp:posOffset>
            </wp:positionH>
            <wp:positionV relativeFrom="paragraph">
              <wp:posOffset>0</wp:posOffset>
            </wp:positionV>
            <wp:extent cx="679450" cy="679450"/>
            <wp:effectExtent l="0" t="0" r="6350" b="6350"/>
            <wp:wrapNone/>
            <wp:docPr id="4" name="Picture 4"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D230F7" w14:paraId="49BA4BBC" w14:textId="77777777" w:rsidTr="00F13698">
        <w:trPr>
          <w:trHeight w:val="318"/>
        </w:trPr>
        <w:tc>
          <w:tcPr>
            <w:tcW w:w="7682" w:type="dxa"/>
            <w:gridSpan w:val="4"/>
            <w:tcBorders>
              <w:bottom w:val="single" w:sz="12" w:space="0" w:color="4472C4" w:themeColor="accent1"/>
            </w:tcBorders>
          </w:tcPr>
          <w:p w14:paraId="637DB8E9" w14:textId="3CBCA5DB" w:rsidR="00D230F7" w:rsidRDefault="00D230F7" w:rsidP="00D230F7">
            <w:r w:rsidRPr="001716A5">
              <w:rPr>
                <w:b/>
                <w:bCs/>
              </w:rPr>
              <w:t>Subject:</w:t>
            </w:r>
            <w:r w:rsidR="00063EBF">
              <w:rPr>
                <w:b/>
                <w:bCs/>
              </w:rPr>
              <w:t xml:space="preserve">  Science</w:t>
            </w:r>
          </w:p>
        </w:tc>
        <w:tc>
          <w:tcPr>
            <w:tcW w:w="7683" w:type="dxa"/>
            <w:gridSpan w:val="4"/>
            <w:tcBorders>
              <w:bottom w:val="single" w:sz="12" w:space="0" w:color="4472C4" w:themeColor="accent1"/>
            </w:tcBorders>
          </w:tcPr>
          <w:p w14:paraId="692BA087" w14:textId="355FEB10" w:rsidR="00D230F7" w:rsidRDefault="00D230F7" w:rsidP="00D230F7">
            <w:r w:rsidRPr="001716A5">
              <w:rPr>
                <w:b/>
                <w:bCs/>
              </w:rPr>
              <w:t>Year</w:t>
            </w:r>
            <w:r w:rsidRPr="00743E49">
              <w:rPr>
                <w:b/>
              </w:rPr>
              <w:t>:</w:t>
            </w:r>
            <w:r w:rsidR="00063EBF" w:rsidRPr="00743E49">
              <w:rPr>
                <w:b/>
              </w:rPr>
              <w:t xml:space="preserve">  7</w:t>
            </w:r>
          </w:p>
        </w:tc>
      </w:tr>
      <w:tr w:rsidR="00334438" w14:paraId="6624BB53" w14:textId="77777777" w:rsidTr="00F13698">
        <w:trPr>
          <w:trHeight w:val="318"/>
        </w:trPr>
        <w:tc>
          <w:tcPr>
            <w:tcW w:w="15365" w:type="dxa"/>
            <w:gridSpan w:val="8"/>
            <w:tcBorders>
              <w:left w:val="nil"/>
              <w:right w:val="nil"/>
            </w:tcBorders>
          </w:tcPr>
          <w:p w14:paraId="318F6BBB" w14:textId="77777777" w:rsidR="00334438" w:rsidRPr="001716A5" w:rsidRDefault="00334438" w:rsidP="00D230F7">
            <w:pPr>
              <w:rPr>
                <w:b/>
                <w:bCs/>
              </w:rPr>
            </w:pPr>
          </w:p>
        </w:tc>
      </w:tr>
      <w:tr w:rsidR="00D230F7" w14:paraId="708197C4" w14:textId="77777777" w:rsidTr="00F77D7E">
        <w:trPr>
          <w:trHeight w:val="318"/>
        </w:trPr>
        <w:tc>
          <w:tcPr>
            <w:tcW w:w="2560" w:type="dxa"/>
            <w:shd w:val="clear" w:color="auto" w:fill="F2F2F2" w:themeFill="background1" w:themeFillShade="F2"/>
          </w:tcPr>
          <w:p w14:paraId="0AF84C55" w14:textId="360FCFF7" w:rsidR="00D230F7" w:rsidRPr="001716A5" w:rsidRDefault="00D230F7" w:rsidP="00D230F7">
            <w:pPr>
              <w:rPr>
                <w:b/>
                <w:bCs/>
              </w:rPr>
            </w:pPr>
            <w:r w:rsidRPr="001716A5">
              <w:rPr>
                <w:b/>
                <w:bCs/>
              </w:rPr>
              <w:t>Topic 1</w:t>
            </w:r>
            <w:r>
              <w:t>:</w:t>
            </w:r>
            <w:r w:rsidR="00063EBF">
              <w:t xml:space="preserve"> Organisms</w:t>
            </w:r>
          </w:p>
        </w:tc>
        <w:tc>
          <w:tcPr>
            <w:tcW w:w="2560" w:type="dxa"/>
            <w:gridSpan w:val="2"/>
          </w:tcPr>
          <w:p w14:paraId="729514F8" w14:textId="20F7D37E" w:rsidR="00D230F7" w:rsidRPr="001716A5" w:rsidRDefault="00D230F7" w:rsidP="00D230F7">
            <w:pPr>
              <w:rPr>
                <w:b/>
                <w:bCs/>
              </w:rPr>
            </w:pPr>
            <w:r w:rsidRPr="001716A5">
              <w:rPr>
                <w:b/>
                <w:bCs/>
              </w:rPr>
              <w:t>Topic 2</w:t>
            </w:r>
            <w:r>
              <w:t>:</w:t>
            </w:r>
            <w:r w:rsidR="00063EBF">
              <w:rPr>
                <w:i/>
                <w:iCs/>
              </w:rPr>
              <w:t xml:space="preserve"> </w:t>
            </w:r>
            <w:r w:rsidR="00063EBF" w:rsidRPr="00063EBF">
              <w:rPr>
                <w:iCs/>
              </w:rPr>
              <w:t>Matter</w:t>
            </w:r>
          </w:p>
        </w:tc>
        <w:tc>
          <w:tcPr>
            <w:tcW w:w="2562" w:type="dxa"/>
            <w:shd w:val="clear" w:color="auto" w:fill="F2F2F2" w:themeFill="background1" w:themeFillShade="F2"/>
          </w:tcPr>
          <w:p w14:paraId="5C5261DB" w14:textId="4F3C6E87" w:rsidR="00D230F7" w:rsidRPr="00063EBF" w:rsidRDefault="00D230F7" w:rsidP="00D230F7">
            <w:pPr>
              <w:rPr>
                <w:bCs/>
              </w:rPr>
            </w:pPr>
            <w:r w:rsidRPr="001716A5">
              <w:rPr>
                <w:b/>
                <w:bCs/>
              </w:rPr>
              <w:t>Topic 3</w:t>
            </w:r>
            <w:r w:rsidR="00063EBF">
              <w:rPr>
                <w:b/>
                <w:bCs/>
              </w:rPr>
              <w:t xml:space="preserve">: </w:t>
            </w:r>
            <w:r w:rsidR="00063EBF">
              <w:rPr>
                <w:bCs/>
              </w:rPr>
              <w:t>Forces &amp; Electromagnets</w:t>
            </w:r>
          </w:p>
        </w:tc>
        <w:tc>
          <w:tcPr>
            <w:tcW w:w="2561" w:type="dxa"/>
          </w:tcPr>
          <w:p w14:paraId="5F8100D3" w14:textId="2849B3E3" w:rsidR="00D230F7" w:rsidRPr="00063EBF" w:rsidRDefault="00D230F7" w:rsidP="00D230F7">
            <w:pPr>
              <w:rPr>
                <w:b/>
                <w:bCs/>
              </w:rPr>
            </w:pPr>
            <w:r w:rsidRPr="001716A5">
              <w:rPr>
                <w:b/>
                <w:bCs/>
              </w:rPr>
              <w:t>Topic 4</w:t>
            </w:r>
            <w:r w:rsidR="00063EBF">
              <w:t xml:space="preserve">: </w:t>
            </w:r>
            <w:r w:rsidR="00063EBF" w:rsidRPr="00063EBF">
              <w:t>Reactions &amp; Ecosystems</w:t>
            </w:r>
          </w:p>
        </w:tc>
        <w:tc>
          <w:tcPr>
            <w:tcW w:w="2561" w:type="dxa"/>
            <w:gridSpan w:val="2"/>
            <w:shd w:val="clear" w:color="auto" w:fill="F2F2F2" w:themeFill="background1" w:themeFillShade="F2"/>
          </w:tcPr>
          <w:p w14:paraId="73097890" w14:textId="7901EA47" w:rsidR="00D230F7" w:rsidRPr="001716A5" w:rsidRDefault="00D230F7" w:rsidP="00D230F7">
            <w:pPr>
              <w:rPr>
                <w:b/>
                <w:bCs/>
              </w:rPr>
            </w:pPr>
            <w:r w:rsidRPr="001716A5">
              <w:rPr>
                <w:b/>
                <w:bCs/>
              </w:rPr>
              <w:t>Topic 5</w:t>
            </w:r>
            <w:r>
              <w:t>:</w:t>
            </w:r>
            <w:r w:rsidR="00063EBF">
              <w:t xml:space="preserve"> Energy &amp; Waves</w:t>
            </w:r>
          </w:p>
        </w:tc>
        <w:tc>
          <w:tcPr>
            <w:tcW w:w="2561" w:type="dxa"/>
          </w:tcPr>
          <w:p w14:paraId="4D632B51" w14:textId="256CDB35" w:rsidR="00D230F7" w:rsidRPr="001716A5" w:rsidRDefault="00D230F7" w:rsidP="00D230F7">
            <w:pPr>
              <w:rPr>
                <w:b/>
                <w:bCs/>
              </w:rPr>
            </w:pPr>
            <w:r w:rsidRPr="001716A5">
              <w:rPr>
                <w:b/>
                <w:bCs/>
              </w:rPr>
              <w:t>Topic 6</w:t>
            </w:r>
            <w:r>
              <w:t>:</w:t>
            </w:r>
            <w:r w:rsidR="00063EBF">
              <w:t xml:space="preserve"> Earth &amp; Genes</w:t>
            </w:r>
          </w:p>
        </w:tc>
      </w:tr>
      <w:tr w:rsidR="00D230F7" w14:paraId="1B3E45E7" w14:textId="77777777" w:rsidTr="00F77D7E">
        <w:trPr>
          <w:trHeight w:val="318"/>
        </w:trPr>
        <w:tc>
          <w:tcPr>
            <w:tcW w:w="2560" w:type="dxa"/>
            <w:shd w:val="clear" w:color="auto" w:fill="F2F2F2" w:themeFill="background1" w:themeFillShade="F2"/>
          </w:tcPr>
          <w:p w14:paraId="36A83623" w14:textId="1F42968B" w:rsidR="00D230F7" w:rsidRDefault="00D230F7" w:rsidP="00D230F7">
            <w:r w:rsidRPr="001716A5">
              <w:rPr>
                <w:b/>
                <w:bCs/>
              </w:rPr>
              <w:t>Duration</w:t>
            </w:r>
            <w:r>
              <w:t xml:space="preserve">: </w:t>
            </w:r>
            <w:r w:rsidR="00063EBF">
              <w:rPr>
                <w:i/>
                <w:iCs/>
              </w:rPr>
              <w:t>9 lessons</w:t>
            </w:r>
          </w:p>
        </w:tc>
        <w:tc>
          <w:tcPr>
            <w:tcW w:w="2560" w:type="dxa"/>
            <w:gridSpan w:val="2"/>
          </w:tcPr>
          <w:p w14:paraId="6E31A0F9" w14:textId="60BB9A7A" w:rsidR="00D230F7" w:rsidRDefault="00D230F7" w:rsidP="00D230F7">
            <w:r w:rsidRPr="001716A5">
              <w:rPr>
                <w:b/>
                <w:bCs/>
              </w:rPr>
              <w:t>Duration</w:t>
            </w:r>
            <w:r>
              <w:t xml:space="preserve">: </w:t>
            </w:r>
            <w:r w:rsidR="00063EBF">
              <w:rPr>
                <w:i/>
                <w:iCs/>
              </w:rPr>
              <w:t>12 lessons</w:t>
            </w:r>
          </w:p>
        </w:tc>
        <w:tc>
          <w:tcPr>
            <w:tcW w:w="2562" w:type="dxa"/>
            <w:shd w:val="clear" w:color="auto" w:fill="F2F2F2" w:themeFill="background1" w:themeFillShade="F2"/>
          </w:tcPr>
          <w:p w14:paraId="00F95C82" w14:textId="0BAC3B81" w:rsidR="00D230F7" w:rsidRDefault="00D230F7" w:rsidP="00D230F7">
            <w:r w:rsidRPr="001716A5">
              <w:rPr>
                <w:b/>
                <w:bCs/>
              </w:rPr>
              <w:t>Duration</w:t>
            </w:r>
            <w:r>
              <w:t xml:space="preserve">: </w:t>
            </w:r>
            <w:r w:rsidR="00063EBF">
              <w:rPr>
                <w:i/>
                <w:iCs/>
              </w:rPr>
              <w:t>14 lessons</w:t>
            </w:r>
          </w:p>
        </w:tc>
        <w:tc>
          <w:tcPr>
            <w:tcW w:w="2561" w:type="dxa"/>
          </w:tcPr>
          <w:p w14:paraId="795E9800" w14:textId="1D37990A" w:rsidR="00D230F7" w:rsidRDefault="00D230F7" w:rsidP="00D230F7">
            <w:r w:rsidRPr="001716A5">
              <w:rPr>
                <w:b/>
                <w:bCs/>
              </w:rPr>
              <w:t>Duration</w:t>
            </w:r>
            <w:r>
              <w:t xml:space="preserve">: </w:t>
            </w:r>
            <w:r w:rsidR="00063EBF">
              <w:rPr>
                <w:i/>
                <w:iCs/>
              </w:rPr>
              <w:t>20 lessons</w:t>
            </w:r>
          </w:p>
        </w:tc>
        <w:tc>
          <w:tcPr>
            <w:tcW w:w="2561" w:type="dxa"/>
            <w:gridSpan w:val="2"/>
            <w:shd w:val="clear" w:color="auto" w:fill="F2F2F2" w:themeFill="background1" w:themeFillShade="F2"/>
          </w:tcPr>
          <w:p w14:paraId="3CFA41B8" w14:textId="3187DA86" w:rsidR="00D230F7" w:rsidRDefault="00D230F7" w:rsidP="00D230F7">
            <w:r w:rsidRPr="001716A5">
              <w:rPr>
                <w:b/>
                <w:bCs/>
              </w:rPr>
              <w:t>Duration</w:t>
            </w:r>
            <w:r>
              <w:t xml:space="preserve">: </w:t>
            </w:r>
            <w:r w:rsidR="00063EBF">
              <w:rPr>
                <w:i/>
                <w:iCs/>
              </w:rPr>
              <w:t>18 lessons</w:t>
            </w:r>
          </w:p>
        </w:tc>
        <w:tc>
          <w:tcPr>
            <w:tcW w:w="2561" w:type="dxa"/>
          </w:tcPr>
          <w:p w14:paraId="67B80FAD" w14:textId="03D48347" w:rsidR="00D230F7" w:rsidRDefault="00D230F7" w:rsidP="00D230F7">
            <w:r w:rsidRPr="001716A5">
              <w:rPr>
                <w:b/>
                <w:bCs/>
              </w:rPr>
              <w:t>Duration</w:t>
            </w:r>
            <w:r>
              <w:t xml:space="preserve">: </w:t>
            </w:r>
            <w:r w:rsidR="00063EBF">
              <w:rPr>
                <w:i/>
                <w:iCs/>
              </w:rPr>
              <w:t>17 lessons</w:t>
            </w:r>
          </w:p>
        </w:tc>
      </w:tr>
      <w:tr w:rsidR="00D230F7" w14:paraId="1CD35350" w14:textId="77777777" w:rsidTr="00F77D7E">
        <w:trPr>
          <w:trHeight w:val="318"/>
        </w:trPr>
        <w:tc>
          <w:tcPr>
            <w:tcW w:w="2560" w:type="dxa"/>
            <w:shd w:val="clear" w:color="auto" w:fill="F2F2F2" w:themeFill="background1" w:themeFillShade="F2"/>
          </w:tcPr>
          <w:p w14:paraId="3F0C7188" w14:textId="014DC4A5" w:rsidR="00D230F7" w:rsidRPr="001716A5" w:rsidRDefault="00D230F7" w:rsidP="00D230F7">
            <w:pPr>
              <w:rPr>
                <w:i/>
                <w:iCs/>
              </w:rPr>
            </w:pPr>
            <w:r w:rsidRPr="001716A5">
              <w:rPr>
                <w:b/>
                <w:bCs/>
              </w:rPr>
              <w:t>Content</w:t>
            </w:r>
            <w:r>
              <w:t xml:space="preserve">: </w:t>
            </w:r>
            <w:r w:rsidR="00063EBF">
              <w:rPr>
                <w:i/>
                <w:iCs/>
              </w:rPr>
              <w:t xml:space="preserve">levels of organisation; the skeleton; joints &amp; muscles; using a </w:t>
            </w:r>
            <w:proofErr w:type="gramStart"/>
            <w:r w:rsidR="00063EBF">
              <w:rPr>
                <w:i/>
                <w:iCs/>
              </w:rPr>
              <w:t>microscope plant &amp; animal cells</w:t>
            </w:r>
            <w:proofErr w:type="gramEnd"/>
            <w:r w:rsidR="00063EBF">
              <w:rPr>
                <w:i/>
                <w:iCs/>
              </w:rPr>
              <w:t>; specialised cells; unicellular organisms</w:t>
            </w:r>
          </w:p>
        </w:tc>
        <w:tc>
          <w:tcPr>
            <w:tcW w:w="2560" w:type="dxa"/>
            <w:gridSpan w:val="2"/>
          </w:tcPr>
          <w:p w14:paraId="5B6C343D" w14:textId="0940821A" w:rsidR="00D230F7" w:rsidRDefault="00D230F7" w:rsidP="00D230F7">
            <w:r w:rsidRPr="001716A5">
              <w:rPr>
                <w:b/>
                <w:bCs/>
              </w:rPr>
              <w:t>Content</w:t>
            </w:r>
            <w:r>
              <w:t xml:space="preserve">: </w:t>
            </w:r>
            <w:r w:rsidR="004C7575">
              <w:rPr>
                <w:i/>
                <w:iCs/>
              </w:rPr>
              <w:t>the particle model; states of matter; changes of state; diffusion; gas pressure; pure substances &amp; mixtures; solutions 7 solubility; filtration, evaporation, distillation, chromatography</w:t>
            </w:r>
          </w:p>
        </w:tc>
        <w:tc>
          <w:tcPr>
            <w:tcW w:w="2562" w:type="dxa"/>
            <w:shd w:val="clear" w:color="auto" w:fill="F2F2F2" w:themeFill="background1" w:themeFillShade="F2"/>
          </w:tcPr>
          <w:p w14:paraId="611CED16" w14:textId="3E61D949" w:rsidR="00D230F7" w:rsidRDefault="00D230F7" w:rsidP="00D230F7">
            <w:r w:rsidRPr="001716A5">
              <w:rPr>
                <w:b/>
                <w:bCs/>
              </w:rPr>
              <w:t>Content</w:t>
            </w:r>
            <w:r>
              <w:t xml:space="preserve">: </w:t>
            </w:r>
            <w:r w:rsidR="004C7575">
              <w:rPr>
                <w:i/>
                <w:iCs/>
              </w:rPr>
              <w:t>balances &amp; unbalanced forces; speed; distance-time graphs; gravity; potential difference; resistance; series &amp; parallel circuits; current; electrical charge</w:t>
            </w:r>
          </w:p>
        </w:tc>
        <w:tc>
          <w:tcPr>
            <w:tcW w:w="2561" w:type="dxa"/>
          </w:tcPr>
          <w:p w14:paraId="2DC05888" w14:textId="4FAD7497" w:rsidR="00D230F7" w:rsidRPr="004C7575" w:rsidRDefault="00D230F7" w:rsidP="00D230F7">
            <w:pPr>
              <w:rPr>
                <w:i/>
              </w:rPr>
            </w:pPr>
            <w:r w:rsidRPr="001716A5">
              <w:rPr>
                <w:b/>
                <w:bCs/>
              </w:rPr>
              <w:t>Content</w:t>
            </w:r>
            <w:r>
              <w:t>:</w:t>
            </w:r>
            <w:r w:rsidR="004C7575">
              <w:t xml:space="preserve"> </w:t>
            </w:r>
            <w:r w:rsidR="004C7575">
              <w:rPr>
                <w:i/>
              </w:rPr>
              <w:t>chemical reactions; acids &amp; alkalis; indicators &amp; pH; acid strength; neutralisation; making salts; elements; metals &amp; non-metals; reactions of metals; food chains &amp; food webs; ecosystems; competition; flowers &amp; pollination; fertilisation &amp; germination; seed dispersal</w:t>
            </w:r>
          </w:p>
        </w:tc>
        <w:tc>
          <w:tcPr>
            <w:tcW w:w="2561" w:type="dxa"/>
            <w:gridSpan w:val="2"/>
            <w:shd w:val="clear" w:color="auto" w:fill="F2F2F2" w:themeFill="background1" w:themeFillShade="F2"/>
          </w:tcPr>
          <w:p w14:paraId="471136B1" w14:textId="2ACF2D7A" w:rsidR="00D230F7" w:rsidRDefault="00D230F7" w:rsidP="00D230F7">
            <w:r w:rsidRPr="001716A5">
              <w:rPr>
                <w:b/>
                <w:bCs/>
              </w:rPr>
              <w:t>Content</w:t>
            </w:r>
            <w:r>
              <w:t xml:space="preserve">: </w:t>
            </w:r>
            <w:r w:rsidR="004C7575" w:rsidRPr="004C7575">
              <w:rPr>
                <w:i/>
              </w:rPr>
              <w:t>food &amp; fuels; energy resources; power; conservation of energy; energy dissipation; sound waves – speed, loudness, frequency, pitch; the ear;</w:t>
            </w:r>
            <w:r w:rsidR="004C7575">
              <w:t xml:space="preserve"> </w:t>
            </w:r>
            <w:r w:rsidR="004C7575" w:rsidRPr="00743E49">
              <w:rPr>
                <w:i/>
              </w:rPr>
              <w:t xml:space="preserve">light – </w:t>
            </w:r>
            <w:r w:rsidR="00743E49" w:rsidRPr="00743E49">
              <w:rPr>
                <w:i/>
              </w:rPr>
              <w:t>reflection</w:t>
            </w:r>
            <w:r w:rsidR="004C7575" w:rsidRPr="00743E49">
              <w:rPr>
                <w:i/>
              </w:rPr>
              <w:t>, refraction; the eye</w:t>
            </w:r>
            <w:r w:rsidR="00743E49" w:rsidRPr="00743E49">
              <w:rPr>
                <w:i/>
              </w:rPr>
              <w:t>; colour</w:t>
            </w:r>
          </w:p>
        </w:tc>
        <w:tc>
          <w:tcPr>
            <w:tcW w:w="2561" w:type="dxa"/>
          </w:tcPr>
          <w:p w14:paraId="7A6C039B" w14:textId="23AD55E7" w:rsidR="00D230F7" w:rsidRDefault="00D230F7" w:rsidP="00D230F7">
            <w:r w:rsidRPr="001716A5">
              <w:rPr>
                <w:b/>
                <w:bCs/>
              </w:rPr>
              <w:t>Content</w:t>
            </w:r>
            <w:r>
              <w:t xml:space="preserve">: </w:t>
            </w:r>
            <w:r w:rsidR="00743E49" w:rsidRPr="00743E49">
              <w:rPr>
                <w:i/>
              </w:rPr>
              <w:t>the structure of the Earth; sedimentary, igneous &amp; metamorphic rocks;</w:t>
            </w:r>
            <w:r w:rsidR="00743E49">
              <w:rPr>
                <w:i/>
              </w:rPr>
              <w:t xml:space="preserve"> the rock cycle; the Solar System; the Moon and stars; variation; adaptations; adolescence; reproductive systems; human reproduction; the menstrual cycle</w:t>
            </w:r>
          </w:p>
        </w:tc>
      </w:tr>
      <w:tr w:rsidR="00D230F7" w14:paraId="3BBBEF33" w14:textId="77777777" w:rsidTr="00F13698">
        <w:trPr>
          <w:trHeight w:val="318"/>
        </w:trPr>
        <w:tc>
          <w:tcPr>
            <w:tcW w:w="2560" w:type="dxa"/>
            <w:tcBorders>
              <w:bottom w:val="single" w:sz="12" w:space="0" w:color="4472C4" w:themeColor="accent1"/>
            </w:tcBorders>
            <w:shd w:val="clear" w:color="auto" w:fill="F2F2F2" w:themeFill="background1" w:themeFillShade="F2"/>
          </w:tcPr>
          <w:p w14:paraId="722FDD3B" w14:textId="7BA0A50A" w:rsidR="00D230F7" w:rsidRPr="00032C8E" w:rsidRDefault="00D230F7" w:rsidP="00D230F7">
            <w:pPr>
              <w:rPr>
                <w:i/>
                <w:iCs/>
              </w:rPr>
            </w:pPr>
            <w:r>
              <w:rPr>
                <w:b/>
                <w:bCs/>
              </w:rPr>
              <w:t>8</w:t>
            </w:r>
            <w:r w:rsidRPr="00032C8E">
              <w:rPr>
                <w:b/>
                <w:bCs/>
              </w:rPr>
              <w:t xml:space="preserve"> Key concepts students need to understand</w:t>
            </w:r>
            <w:r>
              <w:rPr>
                <w:b/>
                <w:bCs/>
              </w:rPr>
              <w:t xml:space="preserve"> (Core Knowledge)</w:t>
            </w:r>
            <w:r>
              <w:t xml:space="preserve">: </w:t>
            </w:r>
            <w:r w:rsidR="00063EBF">
              <w:rPr>
                <w:i/>
                <w:iCs/>
              </w:rPr>
              <w:t>cell, skeleton, joint, nucleus, cell membrane, unicellular, diffusion, organ</w:t>
            </w:r>
          </w:p>
        </w:tc>
        <w:tc>
          <w:tcPr>
            <w:tcW w:w="2560" w:type="dxa"/>
            <w:gridSpan w:val="2"/>
            <w:tcBorders>
              <w:bottom w:val="single" w:sz="12" w:space="0" w:color="4472C4" w:themeColor="accent1"/>
            </w:tcBorders>
          </w:tcPr>
          <w:p w14:paraId="314710FA" w14:textId="4BC554B6" w:rsidR="00D230F7" w:rsidRPr="001716A5" w:rsidRDefault="00D230F7" w:rsidP="00D230F7">
            <w:pPr>
              <w:rPr>
                <w:b/>
                <w:bCs/>
              </w:rPr>
            </w:pPr>
            <w:r>
              <w:rPr>
                <w:b/>
                <w:bCs/>
              </w:rPr>
              <w:t xml:space="preserve">8 </w:t>
            </w:r>
            <w:r w:rsidRPr="00032C8E">
              <w:rPr>
                <w:b/>
                <w:bCs/>
              </w:rPr>
              <w:t>Key concepts students need to understand</w:t>
            </w:r>
            <w:r>
              <w:rPr>
                <w:b/>
                <w:bCs/>
              </w:rPr>
              <w:t xml:space="preserve"> (Core Knowledge)</w:t>
            </w:r>
            <w:r>
              <w:t xml:space="preserve">: </w:t>
            </w:r>
            <w:r w:rsidR="004C7575">
              <w:rPr>
                <w:i/>
                <w:iCs/>
              </w:rPr>
              <w:t>melting, freezing, boiling, condensing, particles, separation techniques, diffusion, solutions</w:t>
            </w:r>
          </w:p>
        </w:tc>
        <w:tc>
          <w:tcPr>
            <w:tcW w:w="2562" w:type="dxa"/>
            <w:tcBorders>
              <w:bottom w:val="single" w:sz="12" w:space="0" w:color="4472C4" w:themeColor="accent1"/>
            </w:tcBorders>
            <w:shd w:val="clear" w:color="auto" w:fill="F2F2F2" w:themeFill="background1" w:themeFillShade="F2"/>
          </w:tcPr>
          <w:p w14:paraId="0E631A12" w14:textId="754708C1" w:rsidR="00D230F7" w:rsidRPr="001716A5" w:rsidRDefault="00D230F7" w:rsidP="00D230F7">
            <w:pPr>
              <w:rPr>
                <w:b/>
                <w:bCs/>
              </w:rPr>
            </w:pPr>
            <w:r>
              <w:rPr>
                <w:b/>
                <w:bCs/>
              </w:rPr>
              <w:t xml:space="preserve">8 </w:t>
            </w:r>
            <w:r w:rsidRPr="00032C8E">
              <w:rPr>
                <w:b/>
                <w:bCs/>
              </w:rPr>
              <w:t>Key concepts students need to understand</w:t>
            </w:r>
            <w:r>
              <w:rPr>
                <w:b/>
                <w:bCs/>
              </w:rPr>
              <w:t xml:space="preserve"> (Core Knowledge)</w:t>
            </w:r>
            <w:r>
              <w:t xml:space="preserve">: </w:t>
            </w:r>
            <w:r w:rsidR="004C7575">
              <w:rPr>
                <w:i/>
                <w:iCs/>
              </w:rPr>
              <w:t>force, gravity, potential difference, resistance, series circuit, parallel circuit, current</w:t>
            </w:r>
          </w:p>
        </w:tc>
        <w:tc>
          <w:tcPr>
            <w:tcW w:w="2561" w:type="dxa"/>
            <w:tcBorders>
              <w:bottom w:val="single" w:sz="12" w:space="0" w:color="4472C4" w:themeColor="accent1"/>
            </w:tcBorders>
          </w:tcPr>
          <w:p w14:paraId="0AEBD073" w14:textId="7F09CE04" w:rsidR="00D230F7" w:rsidRPr="001716A5" w:rsidRDefault="00D230F7" w:rsidP="00D230F7">
            <w:pPr>
              <w:rPr>
                <w:b/>
                <w:bCs/>
              </w:rPr>
            </w:pPr>
            <w:r>
              <w:rPr>
                <w:b/>
                <w:bCs/>
              </w:rPr>
              <w:t xml:space="preserve">8 </w:t>
            </w:r>
            <w:r w:rsidRPr="00032C8E">
              <w:rPr>
                <w:b/>
                <w:bCs/>
              </w:rPr>
              <w:t>Key concepts students need to understand</w:t>
            </w:r>
            <w:r>
              <w:rPr>
                <w:b/>
                <w:bCs/>
              </w:rPr>
              <w:t xml:space="preserve"> (Core Knowledge)</w:t>
            </w:r>
            <w:r>
              <w:t xml:space="preserve">: </w:t>
            </w:r>
            <w:r w:rsidR="004C7575">
              <w:rPr>
                <w:i/>
                <w:iCs/>
              </w:rPr>
              <w:t>acid, alkali, neutralisation, displacement reaction, food chain, food web, fertilisation, seed dispersal</w:t>
            </w:r>
          </w:p>
        </w:tc>
        <w:tc>
          <w:tcPr>
            <w:tcW w:w="2561" w:type="dxa"/>
            <w:gridSpan w:val="2"/>
            <w:tcBorders>
              <w:bottom w:val="single" w:sz="12" w:space="0" w:color="4472C4" w:themeColor="accent1"/>
            </w:tcBorders>
            <w:shd w:val="clear" w:color="auto" w:fill="F2F2F2" w:themeFill="background1" w:themeFillShade="F2"/>
          </w:tcPr>
          <w:p w14:paraId="13A89031" w14:textId="4C6A679C" w:rsidR="00D230F7" w:rsidRPr="001716A5" w:rsidRDefault="00D230F7" w:rsidP="00D230F7">
            <w:pPr>
              <w:rPr>
                <w:b/>
                <w:bCs/>
              </w:rPr>
            </w:pPr>
            <w:r>
              <w:rPr>
                <w:b/>
                <w:bCs/>
              </w:rPr>
              <w:t xml:space="preserve">8 </w:t>
            </w:r>
            <w:r w:rsidRPr="00032C8E">
              <w:rPr>
                <w:b/>
                <w:bCs/>
              </w:rPr>
              <w:t>Key concepts students need to understand</w:t>
            </w:r>
            <w:r>
              <w:rPr>
                <w:b/>
                <w:bCs/>
              </w:rPr>
              <w:t xml:space="preserve"> (Core Knowledge)</w:t>
            </w:r>
            <w:r>
              <w:t xml:space="preserve">: </w:t>
            </w:r>
            <w:r w:rsidR="00743E49">
              <w:rPr>
                <w:i/>
                <w:iCs/>
              </w:rPr>
              <w:t>fuel, energy, power, conservation of energy, energy dissipation, wave, reflection, refraction</w:t>
            </w:r>
          </w:p>
        </w:tc>
        <w:tc>
          <w:tcPr>
            <w:tcW w:w="2561" w:type="dxa"/>
            <w:tcBorders>
              <w:bottom w:val="single" w:sz="12" w:space="0" w:color="4472C4" w:themeColor="accent1"/>
            </w:tcBorders>
          </w:tcPr>
          <w:p w14:paraId="44B0550F" w14:textId="0C2C9C85" w:rsidR="00D230F7" w:rsidRPr="001716A5" w:rsidRDefault="00D230F7" w:rsidP="00D230F7">
            <w:pPr>
              <w:rPr>
                <w:b/>
                <w:bCs/>
              </w:rPr>
            </w:pPr>
            <w:r>
              <w:rPr>
                <w:b/>
                <w:bCs/>
              </w:rPr>
              <w:t xml:space="preserve">8 </w:t>
            </w:r>
            <w:r w:rsidRPr="00032C8E">
              <w:rPr>
                <w:b/>
                <w:bCs/>
              </w:rPr>
              <w:t>Key concepts students need to understand</w:t>
            </w:r>
            <w:r>
              <w:rPr>
                <w:b/>
                <w:bCs/>
              </w:rPr>
              <w:t xml:space="preserve"> (Core Knowledge)</w:t>
            </w:r>
            <w:r>
              <w:t xml:space="preserve">: </w:t>
            </w:r>
            <w:r w:rsidR="00743E49">
              <w:rPr>
                <w:i/>
                <w:iCs/>
              </w:rPr>
              <w:t>igneous, sedimentary, metamorphic, the Solar System, reproductive system, menstrual cycle, foetus, variation</w:t>
            </w:r>
          </w:p>
        </w:tc>
      </w:tr>
      <w:tr w:rsidR="00334438" w14:paraId="2721DD6D" w14:textId="77777777" w:rsidTr="00F13698">
        <w:trPr>
          <w:trHeight w:val="318"/>
        </w:trPr>
        <w:tc>
          <w:tcPr>
            <w:tcW w:w="15365" w:type="dxa"/>
            <w:gridSpan w:val="8"/>
            <w:tcBorders>
              <w:left w:val="nil"/>
              <w:right w:val="nil"/>
            </w:tcBorders>
          </w:tcPr>
          <w:p w14:paraId="50972147" w14:textId="77777777" w:rsidR="00334438" w:rsidRDefault="00334438" w:rsidP="00D230F7">
            <w:pPr>
              <w:rPr>
                <w:b/>
                <w:bCs/>
              </w:rPr>
            </w:pPr>
          </w:p>
          <w:p w14:paraId="6A77B10B" w14:textId="77777777" w:rsidR="000760AE" w:rsidRDefault="000760AE" w:rsidP="00D230F7">
            <w:pPr>
              <w:rPr>
                <w:b/>
                <w:bCs/>
              </w:rPr>
            </w:pPr>
          </w:p>
          <w:p w14:paraId="1FB1E8B6" w14:textId="77777777" w:rsidR="000760AE" w:rsidRDefault="000760AE" w:rsidP="00D230F7">
            <w:pPr>
              <w:rPr>
                <w:b/>
                <w:bCs/>
              </w:rPr>
            </w:pPr>
          </w:p>
          <w:p w14:paraId="3DBDF18D" w14:textId="77777777" w:rsidR="000760AE" w:rsidRDefault="000760AE" w:rsidP="00D230F7">
            <w:pPr>
              <w:rPr>
                <w:b/>
                <w:bCs/>
              </w:rPr>
            </w:pPr>
          </w:p>
          <w:p w14:paraId="04964C8D" w14:textId="77777777" w:rsidR="000760AE" w:rsidRDefault="000760AE" w:rsidP="00D230F7">
            <w:pPr>
              <w:rPr>
                <w:b/>
                <w:bCs/>
              </w:rPr>
            </w:pPr>
          </w:p>
          <w:p w14:paraId="3F18BF6F" w14:textId="77777777" w:rsidR="000760AE" w:rsidRDefault="000760AE" w:rsidP="00D230F7">
            <w:pPr>
              <w:rPr>
                <w:b/>
                <w:bCs/>
              </w:rPr>
            </w:pPr>
          </w:p>
          <w:p w14:paraId="421B29DD" w14:textId="77777777" w:rsidR="000760AE" w:rsidRDefault="000760AE" w:rsidP="00D230F7">
            <w:pPr>
              <w:rPr>
                <w:b/>
                <w:bCs/>
              </w:rPr>
            </w:pPr>
          </w:p>
        </w:tc>
      </w:tr>
      <w:tr w:rsidR="0000619B" w14:paraId="3E4C7800" w14:textId="77777777" w:rsidTr="0000619B">
        <w:trPr>
          <w:trHeight w:val="318"/>
        </w:trPr>
        <w:tc>
          <w:tcPr>
            <w:tcW w:w="5088" w:type="dxa"/>
            <w:gridSpan w:val="2"/>
          </w:tcPr>
          <w:p w14:paraId="4F6F661C" w14:textId="45099BBE" w:rsidR="0000619B" w:rsidRDefault="0000619B" w:rsidP="00B14456">
            <w:pPr>
              <w:rPr>
                <w:b/>
                <w:bCs/>
              </w:rPr>
            </w:pPr>
            <w:r>
              <w:rPr>
                <w:b/>
                <w:bCs/>
              </w:rPr>
              <w:lastRenderedPageBreak/>
              <w:t>SMSC Opportunities (including evidence of British Values)</w:t>
            </w:r>
          </w:p>
        </w:tc>
        <w:tc>
          <w:tcPr>
            <w:tcW w:w="5245" w:type="dxa"/>
            <w:gridSpan w:val="4"/>
          </w:tcPr>
          <w:p w14:paraId="7FAD11B1" w14:textId="3DDC9FCC" w:rsidR="0000619B" w:rsidRDefault="0000619B" w:rsidP="00B14456">
            <w:pPr>
              <w:rPr>
                <w:b/>
                <w:bCs/>
              </w:rPr>
            </w:pPr>
          </w:p>
        </w:tc>
        <w:tc>
          <w:tcPr>
            <w:tcW w:w="5032" w:type="dxa"/>
            <w:gridSpan w:val="2"/>
          </w:tcPr>
          <w:p w14:paraId="179EB32D" w14:textId="04AE441F" w:rsidR="0000619B" w:rsidRDefault="0000619B" w:rsidP="00B14456">
            <w:pPr>
              <w:rPr>
                <w:b/>
                <w:bCs/>
              </w:rPr>
            </w:pPr>
            <w:r w:rsidRPr="005A067A">
              <w:rPr>
                <w:b/>
                <w:bCs/>
              </w:rPr>
              <w:t xml:space="preserve">Assessment </w:t>
            </w:r>
            <w:r>
              <w:rPr>
                <w:b/>
                <w:bCs/>
              </w:rPr>
              <w:t>opportunities (Please see Assessment Calendar on Website)</w:t>
            </w:r>
          </w:p>
        </w:tc>
      </w:tr>
      <w:tr w:rsidR="0000619B" w14:paraId="0DCCAE65" w14:textId="77777777" w:rsidTr="0000619B">
        <w:trPr>
          <w:trHeight w:val="318"/>
        </w:trPr>
        <w:tc>
          <w:tcPr>
            <w:tcW w:w="5088" w:type="dxa"/>
            <w:gridSpan w:val="2"/>
          </w:tcPr>
          <w:p w14:paraId="0FC0CEAE" w14:textId="5C3D7C76" w:rsidR="0000619B" w:rsidRPr="00CC7A43" w:rsidRDefault="00A80E3D" w:rsidP="00B14456">
            <w:pPr>
              <w:rPr>
                <w:i/>
                <w:iCs/>
              </w:rPr>
            </w:pPr>
            <w:r>
              <w:rPr>
                <w:i/>
                <w:iCs/>
              </w:rPr>
              <w:t xml:space="preserve">Students </w:t>
            </w:r>
            <w:r w:rsidR="00462587">
              <w:rPr>
                <w:i/>
                <w:iCs/>
              </w:rPr>
              <w:t xml:space="preserve">learn the importance of free speech and respect through scientifically informed discussion work e.g. ethical, social and legal aspects of reproductive science in response to questions raised by students in lessons; societal impacts of pesticide use and its effect on food chains and, therefore, food </w:t>
            </w:r>
            <w:r w:rsidR="00CC7A43">
              <w:rPr>
                <w:i/>
                <w:iCs/>
              </w:rPr>
              <w:t>pr</w:t>
            </w:r>
            <w:r w:rsidR="00462587">
              <w:rPr>
                <w:i/>
                <w:iCs/>
              </w:rPr>
              <w:t>oduction</w:t>
            </w:r>
            <w:r w:rsidR="00CC7A43">
              <w:rPr>
                <w:i/>
                <w:iCs/>
              </w:rPr>
              <w:t>; consideration of our exploitation of energy resources and their impact on the environment.</w:t>
            </w:r>
          </w:p>
        </w:tc>
        <w:tc>
          <w:tcPr>
            <w:tcW w:w="5245" w:type="dxa"/>
            <w:gridSpan w:val="4"/>
          </w:tcPr>
          <w:p w14:paraId="72C59232" w14:textId="53EB2249" w:rsidR="0000619B" w:rsidRPr="005A067A" w:rsidRDefault="0000619B" w:rsidP="00B14456">
            <w:pPr>
              <w:rPr>
                <w:b/>
                <w:bCs/>
              </w:rPr>
            </w:pPr>
          </w:p>
        </w:tc>
        <w:tc>
          <w:tcPr>
            <w:tcW w:w="5032" w:type="dxa"/>
            <w:gridSpan w:val="2"/>
          </w:tcPr>
          <w:p w14:paraId="1BF755FF" w14:textId="56F2C083" w:rsidR="0000619B" w:rsidRDefault="00063EBF" w:rsidP="00B14456">
            <w:pPr>
              <w:rPr>
                <w:i/>
                <w:iCs/>
              </w:rPr>
            </w:pPr>
            <w:r>
              <w:rPr>
                <w:i/>
                <w:iCs/>
              </w:rPr>
              <w:t xml:space="preserve">A mixture of multi-choice questions and exam-style questions </w:t>
            </w:r>
          </w:p>
          <w:p w14:paraId="60789A84" w14:textId="247934CB" w:rsidR="00063EBF" w:rsidRPr="00063EBF" w:rsidRDefault="00063EBF" w:rsidP="00B14456">
            <w:pPr>
              <w:rPr>
                <w:bCs/>
                <w:i/>
              </w:rPr>
            </w:pPr>
          </w:p>
        </w:tc>
      </w:tr>
    </w:tbl>
    <w:p w14:paraId="1BC00882" w14:textId="56EC6CFF" w:rsidR="00DE47DD" w:rsidRDefault="00DE47DD"/>
    <w:p w14:paraId="51D40241" w14:textId="77777777" w:rsidR="00470289" w:rsidRDefault="00470289"/>
    <w:p w14:paraId="25154645" w14:textId="77777777" w:rsidR="000760AE" w:rsidRDefault="000760AE"/>
    <w:p w14:paraId="6BD10D7C" w14:textId="77777777" w:rsidR="000760AE" w:rsidRDefault="000760AE"/>
    <w:p w14:paraId="516A989F" w14:textId="77777777" w:rsidR="000760AE" w:rsidRDefault="000760AE"/>
    <w:p w14:paraId="70F12C66" w14:textId="77777777" w:rsidR="000760AE" w:rsidRDefault="000760AE"/>
    <w:p w14:paraId="332DD32B" w14:textId="77777777" w:rsidR="000760AE" w:rsidRDefault="000760AE"/>
    <w:p w14:paraId="3B4FD538" w14:textId="77777777" w:rsidR="000760AE" w:rsidRDefault="000760AE"/>
    <w:p w14:paraId="02B2D2A2" w14:textId="77777777" w:rsidR="000760AE" w:rsidRDefault="000760AE"/>
    <w:p w14:paraId="45FE28B9" w14:textId="77777777" w:rsidR="000760AE" w:rsidRDefault="000760AE"/>
    <w:p w14:paraId="6C92B580" w14:textId="77777777" w:rsidR="000760AE" w:rsidRDefault="000760AE"/>
    <w:p w14:paraId="52338F8A" w14:textId="77777777" w:rsidR="000760AE" w:rsidRDefault="000760AE"/>
    <w:p w14:paraId="3DA6468D" w14:textId="77777777" w:rsidR="000760AE" w:rsidRDefault="000760AE"/>
    <w:p w14:paraId="63380FC1" w14:textId="77777777" w:rsidR="000760AE" w:rsidRDefault="000760AE"/>
    <w:p w14:paraId="27AA1AB4" w14:textId="77777777" w:rsidR="000760AE" w:rsidRDefault="000760AE"/>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470289" w14:paraId="56F5064B" w14:textId="77777777" w:rsidTr="00D07A22">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37947FBB" w14:textId="77777777" w:rsidR="00470289" w:rsidRPr="00910F95" w:rsidRDefault="00470289" w:rsidP="00D07A22">
            <w:pPr>
              <w:jc w:val="center"/>
              <w:rPr>
                <w:sz w:val="56"/>
                <w:szCs w:val="56"/>
              </w:rPr>
            </w:pPr>
            <w:r w:rsidRPr="00910F95">
              <w:rPr>
                <w:color w:val="0070C0"/>
                <w:sz w:val="56"/>
                <w:szCs w:val="56"/>
              </w:rPr>
              <w:lastRenderedPageBreak/>
              <w:t xml:space="preserve">Subject </w:t>
            </w:r>
            <w:r>
              <w:rPr>
                <w:color w:val="0070C0"/>
                <w:sz w:val="56"/>
                <w:szCs w:val="56"/>
              </w:rPr>
              <w:t>C</w:t>
            </w:r>
            <w:r w:rsidRPr="00910F95">
              <w:rPr>
                <w:color w:val="0070C0"/>
                <w:sz w:val="56"/>
                <w:szCs w:val="56"/>
              </w:rPr>
              <w:t>urriculum Overview</w:t>
            </w:r>
            <w:r>
              <w:rPr>
                <w:color w:val="0070C0"/>
                <w:sz w:val="56"/>
                <w:szCs w:val="56"/>
              </w:rPr>
              <w:t>: Science KS3</w:t>
            </w:r>
          </w:p>
        </w:tc>
      </w:tr>
    </w:tbl>
    <w:p w14:paraId="10FF5187" w14:textId="77777777" w:rsidR="00470289" w:rsidRDefault="00470289" w:rsidP="00470289">
      <w:r>
        <w:rPr>
          <w:noProof/>
        </w:rPr>
        <w:drawing>
          <wp:anchor distT="0" distB="0" distL="114300" distR="114300" simplePos="0" relativeHeight="251664384" behindDoc="1" locked="0" layoutInCell="1" allowOverlap="1" wp14:anchorId="7DE237EB" wp14:editId="16C73740">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187309545" name="Picture 118730954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63360" behindDoc="1" locked="0" layoutInCell="1" allowOverlap="1" wp14:anchorId="07A410BC" wp14:editId="3C22AF66">
            <wp:simplePos x="0" y="0"/>
            <wp:positionH relativeFrom="column">
              <wp:posOffset>0</wp:posOffset>
            </wp:positionH>
            <wp:positionV relativeFrom="paragraph">
              <wp:posOffset>0</wp:posOffset>
            </wp:positionV>
            <wp:extent cx="679450" cy="679450"/>
            <wp:effectExtent l="0" t="0" r="6350" b="6350"/>
            <wp:wrapNone/>
            <wp:docPr id="5008350" name="Picture 5008350"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470289" w14:paraId="35C0C6B1" w14:textId="77777777" w:rsidTr="00D07A22">
        <w:trPr>
          <w:trHeight w:val="318"/>
        </w:trPr>
        <w:tc>
          <w:tcPr>
            <w:tcW w:w="7682" w:type="dxa"/>
            <w:gridSpan w:val="4"/>
            <w:tcBorders>
              <w:bottom w:val="single" w:sz="12" w:space="0" w:color="4472C4" w:themeColor="accent1"/>
            </w:tcBorders>
          </w:tcPr>
          <w:p w14:paraId="2DE75933" w14:textId="77777777" w:rsidR="00470289" w:rsidRDefault="00470289" w:rsidP="00D07A22">
            <w:r w:rsidRPr="001716A5">
              <w:rPr>
                <w:b/>
                <w:bCs/>
              </w:rPr>
              <w:t>Subject:</w:t>
            </w:r>
            <w:r>
              <w:rPr>
                <w:b/>
                <w:bCs/>
              </w:rPr>
              <w:t xml:space="preserve"> Science</w:t>
            </w:r>
          </w:p>
        </w:tc>
        <w:tc>
          <w:tcPr>
            <w:tcW w:w="7683" w:type="dxa"/>
            <w:gridSpan w:val="4"/>
            <w:tcBorders>
              <w:bottom w:val="single" w:sz="12" w:space="0" w:color="4472C4" w:themeColor="accent1"/>
            </w:tcBorders>
          </w:tcPr>
          <w:p w14:paraId="1F55B300" w14:textId="77777777" w:rsidR="00470289" w:rsidRDefault="00470289" w:rsidP="00D07A22">
            <w:r w:rsidRPr="001716A5">
              <w:rPr>
                <w:b/>
                <w:bCs/>
              </w:rPr>
              <w:t>Year</w:t>
            </w:r>
            <w:r>
              <w:t xml:space="preserve">: </w:t>
            </w:r>
            <w:r w:rsidRPr="003F478E">
              <w:rPr>
                <w:b/>
              </w:rPr>
              <w:t>8</w:t>
            </w:r>
          </w:p>
        </w:tc>
      </w:tr>
      <w:tr w:rsidR="00470289" w14:paraId="0DAE74D8" w14:textId="77777777" w:rsidTr="00D07A22">
        <w:trPr>
          <w:trHeight w:val="318"/>
        </w:trPr>
        <w:tc>
          <w:tcPr>
            <w:tcW w:w="15365" w:type="dxa"/>
            <w:gridSpan w:val="8"/>
            <w:tcBorders>
              <w:left w:val="nil"/>
              <w:right w:val="nil"/>
            </w:tcBorders>
          </w:tcPr>
          <w:p w14:paraId="3F9336EA" w14:textId="77777777" w:rsidR="00470289" w:rsidRPr="001716A5" w:rsidRDefault="00470289" w:rsidP="00D07A22">
            <w:pPr>
              <w:rPr>
                <w:b/>
                <w:bCs/>
              </w:rPr>
            </w:pPr>
          </w:p>
        </w:tc>
      </w:tr>
      <w:tr w:rsidR="00470289" w14:paraId="23746621" w14:textId="77777777" w:rsidTr="00D07A22">
        <w:trPr>
          <w:trHeight w:val="318"/>
        </w:trPr>
        <w:tc>
          <w:tcPr>
            <w:tcW w:w="2560" w:type="dxa"/>
            <w:shd w:val="clear" w:color="auto" w:fill="F2F2F2" w:themeFill="background1" w:themeFillShade="F2"/>
          </w:tcPr>
          <w:p w14:paraId="78C54108" w14:textId="77777777" w:rsidR="00470289" w:rsidRPr="001716A5" w:rsidRDefault="00470289" w:rsidP="00D07A22">
            <w:pPr>
              <w:rPr>
                <w:b/>
                <w:bCs/>
              </w:rPr>
            </w:pPr>
            <w:r w:rsidRPr="001716A5">
              <w:rPr>
                <w:b/>
                <w:bCs/>
              </w:rPr>
              <w:t>Topic 1</w:t>
            </w:r>
            <w:r>
              <w:t xml:space="preserve">: </w:t>
            </w:r>
            <w:r w:rsidRPr="003F478E">
              <w:rPr>
                <w:iCs/>
              </w:rPr>
              <w:t>Matter</w:t>
            </w:r>
          </w:p>
        </w:tc>
        <w:tc>
          <w:tcPr>
            <w:tcW w:w="2560" w:type="dxa"/>
            <w:gridSpan w:val="2"/>
          </w:tcPr>
          <w:p w14:paraId="425CC372" w14:textId="77777777" w:rsidR="00470289" w:rsidRPr="001716A5" w:rsidRDefault="00470289" w:rsidP="00D07A22">
            <w:pPr>
              <w:rPr>
                <w:b/>
                <w:bCs/>
              </w:rPr>
            </w:pPr>
            <w:r w:rsidRPr="001716A5">
              <w:rPr>
                <w:b/>
                <w:bCs/>
              </w:rPr>
              <w:t>Topic 2</w:t>
            </w:r>
            <w:r>
              <w:t>: Organisms</w:t>
            </w:r>
          </w:p>
        </w:tc>
        <w:tc>
          <w:tcPr>
            <w:tcW w:w="2562" w:type="dxa"/>
            <w:shd w:val="clear" w:color="auto" w:fill="F2F2F2" w:themeFill="background1" w:themeFillShade="F2"/>
          </w:tcPr>
          <w:p w14:paraId="7BC2C9D9" w14:textId="77777777" w:rsidR="00470289" w:rsidRPr="001716A5" w:rsidRDefault="00470289" w:rsidP="00D07A22">
            <w:pPr>
              <w:rPr>
                <w:b/>
                <w:bCs/>
              </w:rPr>
            </w:pPr>
            <w:r w:rsidRPr="001716A5">
              <w:rPr>
                <w:b/>
                <w:bCs/>
              </w:rPr>
              <w:t>Topic 3</w:t>
            </w:r>
            <w:r>
              <w:t>: Forces &amp; Electromagnets</w:t>
            </w:r>
          </w:p>
        </w:tc>
        <w:tc>
          <w:tcPr>
            <w:tcW w:w="2561" w:type="dxa"/>
          </w:tcPr>
          <w:p w14:paraId="7AC67713" w14:textId="77777777" w:rsidR="00470289" w:rsidRPr="001716A5" w:rsidRDefault="00470289" w:rsidP="00D07A22">
            <w:pPr>
              <w:rPr>
                <w:b/>
                <w:bCs/>
              </w:rPr>
            </w:pPr>
            <w:r w:rsidRPr="001716A5">
              <w:rPr>
                <w:b/>
                <w:bCs/>
              </w:rPr>
              <w:t>Topic 4</w:t>
            </w:r>
            <w:r>
              <w:t xml:space="preserve">: </w:t>
            </w:r>
            <w:r w:rsidRPr="003F478E">
              <w:rPr>
                <w:iCs/>
              </w:rPr>
              <w:t>Reactions &amp; Ecosystems</w:t>
            </w:r>
          </w:p>
        </w:tc>
        <w:tc>
          <w:tcPr>
            <w:tcW w:w="2561" w:type="dxa"/>
            <w:gridSpan w:val="2"/>
            <w:shd w:val="clear" w:color="auto" w:fill="F2F2F2" w:themeFill="background1" w:themeFillShade="F2"/>
          </w:tcPr>
          <w:p w14:paraId="2AD30DD0" w14:textId="77777777" w:rsidR="00470289" w:rsidRPr="001716A5" w:rsidRDefault="00470289" w:rsidP="00D07A22">
            <w:pPr>
              <w:rPr>
                <w:b/>
                <w:bCs/>
              </w:rPr>
            </w:pPr>
            <w:r w:rsidRPr="001716A5">
              <w:rPr>
                <w:b/>
                <w:bCs/>
              </w:rPr>
              <w:t>Topic 5</w:t>
            </w:r>
            <w:r>
              <w:t>: Earth &amp; Genes</w:t>
            </w:r>
          </w:p>
        </w:tc>
        <w:tc>
          <w:tcPr>
            <w:tcW w:w="2561" w:type="dxa"/>
          </w:tcPr>
          <w:p w14:paraId="7DC5AC6A" w14:textId="77777777" w:rsidR="00470289" w:rsidRPr="001716A5" w:rsidRDefault="00470289" w:rsidP="00D07A22">
            <w:pPr>
              <w:rPr>
                <w:b/>
                <w:bCs/>
              </w:rPr>
            </w:pPr>
            <w:r w:rsidRPr="001716A5">
              <w:rPr>
                <w:b/>
                <w:bCs/>
              </w:rPr>
              <w:t>Topic 6</w:t>
            </w:r>
            <w:r>
              <w:t>: Energy &amp; Waves</w:t>
            </w:r>
          </w:p>
        </w:tc>
      </w:tr>
      <w:tr w:rsidR="00470289" w14:paraId="2D3BCC3C" w14:textId="77777777" w:rsidTr="00D07A22">
        <w:trPr>
          <w:trHeight w:val="318"/>
        </w:trPr>
        <w:tc>
          <w:tcPr>
            <w:tcW w:w="2560" w:type="dxa"/>
            <w:shd w:val="clear" w:color="auto" w:fill="F2F2F2" w:themeFill="background1" w:themeFillShade="F2"/>
          </w:tcPr>
          <w:p w14:paraId="437ED123" w14:textId="77777777" w:rsidR="00470289" w:rsidRDefault="00470289" w:rsidP="00D07A22">
            <w:r w:rsidRPr="001716A5">
              <w:rPr>
                <w:b/>
                <w:bCs/>
              </w:rPr>
              <w:t>Duration</w:t>
            </w:r>
            <w:r>
              <w:t xml:space="preserve">: </w:t>
            </w:r>
            <w:r>
              <w:rPr>
                <w:i/>
                <w:iCs/>
              </w:rPr>
              <w:t>12 lessons</w:t>
            </w:r>
          </w:p>
        </w:tc>
        <w:tc>
          <w:tcPr>
            <w:tcW w:w="2560" w:type="dxa"/>
            <w:gridSpan w:val="2"/>
          </w:tcPr>
          <w:p w14:paraId="7329FAB0" w14:textId="77777777" w:rsidR="00470289" w:rsidRDefault="00470289" w:rsidP="00D07A22">
            <w:r w:rsidRPr="001716A5">
              <w:rPr>
                <w:b/>
                <w:bCs/>
              </w:rPr>
              <w:t>Duration</w:t>
            </w:r>
            <w:r>
              <w:t xml:space="preserve">: </w:t>
            </w:r>
            <w:r>
              <w:rPr>
                <w:i/>
                <w:iCs/>
              </w:rPr>
              <w:t>11 lessons</w:t>
            </w:r>
          </w:p>
        </w:tc>
        <w:tc>
          <w:tcPr>
            <w:tcW w:w="2562" w:type="dxa"/>
            <w:shd w:val="clear" w:color="auto" w:fill="F2F2F2" w:themeFill="background1" w:themeFillShade="F2"/>
          </w:tcPr>
          <w:p w14:paraId="2C831D03" w14:textId="77777777" w:rsidR="00470289" w:rsidRDefault="00470289" w:rsidP="00D07A22">
            <w:r w:rsidRPr="001716A5">
              <w:rPr>
                <w:b/>
                <w:bCs/>
              </w:rPr>
              <w:t>Duration</w:t>
            </w:r>
            <w:r>
              <w:t xml:space="preserve">: </w:t>
            </w:r>
            <w:r>
              <w:rPr>
                <w:i/>
                <w:iCs/>
              </w:rPr>
              <w:t>15 lessons</w:t>
            </w:r>
          </w:p>
        </w:tc>
        <w:tc>
          <w:tcPr>
            <w:tcW w:w="2561" w:type="dxa"/>
          </w:tcPr>
          <w:p w14:paraId="3CFCC54C" w14:textId="77777777" w:rsidR="00470289" w:rsidRDefault="00470289" w:rsidP="00D07A22">
            <w:r w:rsidRPr="001716A5">
              <w:rPr>
                <w:b/>
                <w:bCs/>
              </w:rPr>
              <w:t>Duration</w:t>
            </w:r>
            <w:r>
              <w:t xml:space="preserve">: </w:t>
            </w:r>
            <w:r>
              <w:rPr>
                <w:i/>
                <w:iCs/>
              </w:rPr>
              <w:t>23 lessons</w:t>
            </w:r>
          </w:p>
        </w:tc>
        <w:tc>
          <w:tcPr>
            <w:tcW w:w="2561" w:type="dxa"/>
            <w:gridSpan w:val="2"/>
            <w:shd w:val="clear" w:color="auto" w:fill="F2F2F2" w:themeFill="background1" w:themeFillShade="F2"/>
          </w:tcPr>
          <w:p w14:paraId="4829B9D8" w14:textId="77777777" w:rsidR="00470289" w:rsidRDefault="00470289" w:rsidP="00D07A22">
            <w:r w:rsidRPr="001716A5">
              <w:rPr>
                <w:b/>
                <w:bCs/>
              </w:rPr>
              <w:t>Duration</w:t>
            </w:r>
            <w:r>
              <w:t xml:space="preserve">: </w:t>
            </w:r>
            <w:r>
              <w:rPr>
                <w:i/>
                <w:iCs/>
              </w:rPr>
              <w:t>15 lessons</w:t>
            </w:r>
          </w:p>
        </w:tc>
        <w:tc>
          <w:tcPr>
            <w:tcW w:w="2561" w:type="dxa"/>
          </w:tcPr>
          <w:p w14:paraId="03CB6705" w14:textId="77777777" w:rsidR="00470289" w:rsidRDefault="00470289" w:rsidP="00D07A22">
            <w:r w:rsidRPr="001716A5">
              <w:rPr>
                <w:b/>
                <w:bCs/>
              </w:rPr>
              <w:t>Duration</w:t>
            </w:r>
            <w:r>
              <w:t xml:space="preserve">: </w:t>
            </w:r>
            <w:r>
              <w:rPr>
                <w:i/>
                <w:iCs/>
              </w:rPr>
              <w:t>14 lessons</w:t>
            </w:r>
          </w:p>
        </w:tc>
      </w:tr>
      <w:tr w:rsidR="00470289" w14:paraId="0830C418" w14:textId="77777777" w:rsidTr="00D07A22">
        <w:trPr>
          <w:trHeight w:val="318"/>
        </w:trPr>
        <w:tc>
          <w:tcPr>
            <w:tcW w:w="2560" w:type="dxa"/>
            <w:shd w:val="clear" w:color="auto" w:fill="F2F2F2" w:themeFill="background1" w:themeFillShade="F2"/>
          </w:tcPr>
          <w:p w14:paraId="6A16F415" w14:textId="77777777" w:rsidR="00470289" w:rsidRPr="003F478E" w:rsidRDefault="00470289" w:rsidP="00D07A22">
            <w:r w:rsidRPr="001716A5">
              <w:rPr>
                <w:b/>
                <w:bCs/>
              </w:rPr>
              <w:t>Content</w:t>
            </w:r>
            <w:r>
              <w:t xml:space="preserve">: </w:t>
            </w:r>
            <w:r w:rsidRPr="003F478E">
              <w:rPr>
                <w:i/>
              </w:rPr>
              <w:t>atoms, elements, compounds;</w:t>
            </w:r>
            <w:r>
              <w:rPr>
                <w:i/>
              </w:rPr>
              <w:t xml:space="preserve"> formulae; polymers; The Periodic Table; the elements of groups 1, 7, 0</w:t>
            </w:r>
          </w:p>
        </w:tc>
        <w:tc>
          <w:tcPr>
            <w:tcW w:w="2560" w:type="dxa"/>
            <w:gridSpan w:val="2"/>
          </w:tcPr>
          <w:p w14:paraId="0D9EC51D" w14:textId="77777777" w:rsidR="00470289" w:rsidRPr="003F478E" w:rsidRDefault="00470289" w:rsidP="00D07A22">
            <w:pPr>
              <w:rPr>
                <w:i/>
              </w:rPr>
            </w:pPr>
            <w:r w:rsidRPr="001716A5">
              <w:rPr>
                <w:b/>
                <w:bCs/>
              </w:rPr>
              <w:t>Content</w:t>
            </w:r>
            <w:r>
              <w:t xml:space="preserve">: </w:t>
            </w:r>
            <w:r>
              <w:rPr>
                <w:i/>
              </w:rPr>
              <w:t>breathing; drugs, alcohol smoking; nutrients; food test; unhealthy diet; digestive system</w:t>
            </w:r>
          </w:p>
        </w:tc>
        <w:tc>
          <w:tcPr>
            <w:tcW w:w="2562" w:type="dxa"/>
            <w:shd w:val="clear" w:color="auto" w:fill="F2F2F2" w:themeFill="background1" w:themeFillShade="F2"/>
          </w:tcPr>
          <w:p w14:paraId="1EFCAA33" w14:textId="77777777" w:rsidR="00470289" w:rsidRDefault="00470289" w:rsidP="00D07A22">
            <w:r w:rsidRPr="001716A5">
              <w:rPr>
                <w:b/>
                <w:bCs/>
              </w:rPr>
              <w:t>Content</w:t>
            </w:r>
            <w:r>
              <w:t xml:space="preserve">: </w:t>
            </w:r>
            <w:r>
              <w:rPr>
                <w:i/>
                <w:iCs/>
              </w:rPr>
              <w:t>friction &amp; drag; turning forces; pressure in liquids &amp; gases; magnets &amp; magnetic fields; electromagnets</w:t>
            </w:r>
          </w:p>
        </w:tc>
        <w:tc>
          <w:tcPr>
            <w:tcW w:w="2561" w:type="dxa"/>
          </w:tcPr>
          <w:p w14:paraId="5E1A3700" w14:textId="77777777" w:rsidR="00470289" w:rsidRDefault="00470289" w:rsidP="00D07A22">
            <w:r w:rsidRPr="001716A5">
              <w:rPr>
                <w:b/>
                <w:bCs/>
              </w:rPr>
              <w:t>Content</w:t>
            </w:r>
            <w:r>
              <w:t xml:space="preserve">: </w:t>
            </w:r>
            <w:r w:rsidRPr="00022B70">
              <w:rPr>
                <w:i/>
              </w:rPr>
              <w:t>combustion &amp; thermal decomposition; conservation of mass; exothermic &amp; endothermic reactions;</w:t>
            </w:r>
            <w:r>
              <w:rPr>
                <w:i/>
              </w:rPr>
              <w:t xml:space="preserve"> aerobic &amp; anaerobic respiration; biotechnology; photosynthesis; leaves; plant minerals</w:t>
            </w:r>
          </w:p>
        </w:tc>
        <w:tc>
          <w:tcPr>
            <w:tcW w:w="2561" w:type="dxa"/>
            <w:gridSpan w:val="2"/>
            <w:shd w:val="clear" w:color="auto" w:fill="F2F2F2" w:themeFill="background1" w:themeFillShade="F2"/>
          </w:tcPr>
          <w:p w14:paraId="2EBCD7FD" w14:textId="77777777" w:rsidR="00470289" w:rsidRDefault="00470289" w:rsidP="00D07A22">
            <w:r w:rsidRPr="001716A5">
              <w:rPr>
                <w:b/>
                <w:bCs/>
              </w:rPr>
              <w:t>Content</w:t>
            </w:r>
            <w:r>
              <w:t xml:space="preserve">: </w:t>
            </w:r>
            <w:r>
              <w:rPr>
                <w:i/>
                <w:iCs/>
              </w:rPr>
              <w:t>global warming; climate change; the Carbon Cycle; extracting metals; recycling; natural selection; extinction; preserving biodiversity; DNA; genetics &amp; genetic modification</w:t>
            </w:r>
          </w:p>
        </w:tc>
        <w:tc>
          <w:tcPr>
            <w:tcW w:w="2561" w:type="dxa"/>
          </w:tcPr>
          <w:p w14:paraId="1DB6C859" w14:textId="77777777" w:rsidR="00470289" w:rsidRDefault="00470289" w:rsidP="00D07A22">
            <w:r w:rsidRPr="001716A5">
              <w:rPr>
                <w:b/>
                <w:bCs/>
              </w:rPr>
              <w:t>Content</w:t>
            </w:r>
            <w:r>
              <w:t xml:space="preserve">: </w:t>
            </w:r>
            <w:r>
              <w:rPr>
                <w:i/>
                <w:iCs/>
              </w:rPr>
              <w:t>work &amp; machines; energy transfer; sound waves &amp; water waves; radiation; modelling waves</w:t>
            </w:r>
          </w:p>
        </w:tc>
      </w:tr>
      <w:tr w:rsidR="00470289" w14:paraId="1484DF84" w14:textId="77777777" w:rsidTr="00D07A22">
        <w:trPr>
          <w:trHeight w:val="318"/>
        </w:trPr>
        <w:tc>
          <w:tcPr>
            <w:tcW w:w="2560" w:type="dxa"/>
            <w:tcBorders>
              <w:bottom w:val="single" w:sz="12" w:space="0" w:color="4472C4" w:themeColor="accent1"/>
            </w:tcBorders>
            <w:shd w:val="clear" w:color="auto" w:fill="F2F2F2" w:themeFill="background1" w:themeFillShade="F2"/>
          </w:tcPr>
          <w:p w14:paraId="51DF8451" w14:textId="77777777" w:rsidR="00470289" w:rsidRPr="00032C8E" w:rsidRDefault="00470289" w:rsidP="00D07A22">
            <w:pPr>
              <w:rPr>
                <w:i/>
                <w:iCs/>
              </w:rPr>
            </w:pPr>
            <w:r>
              <w:rPr>
                <w:b/>
                <w:bCs/>
              </w:rPr>
              <w:t>8</w:t>
            </w:r>
            <w:r w:rsidRPr="00032C8E">
              <w:rPr>
                <w:b/>
                <w:bCs/>
              </w:rPr>
              <w:t xml:space="preserve"> Key concepts students need to understand</w:t>
            </w:r>
            <w:r>
              <w:rPr>
                <w:b/>
                <w:bCs/>
              </w:rPr>
              <w:t xml:space="preserve"> (Core Knowledge)</w:t>
            </w:r>
            <w:r>
              <w:t xml:space="preserve">: </w:t>
            </w:r>
            <w:r>
              <w:rPr>
                <w:i/>
                <w:iCs/>
              </w:rPr>
              <w:t>atom, molecule, element, compound, polymer, alkali metal, halogen, noble gas</w:t>
            </w:r>
          </w:p>
        </w:tc>
        <w:tc>
          <w:tcPr>
            <w:tcW w:w="2560" w:type="dxa"/>
            <w:gridSpan w:val="2"/>
            <w:tcBorders>
              <w:bottom w:val="single" w:sz="12" w:space="0" w:color="4472C4" w:themeColor="accent1"/>
            </w:tcBorders>
          </w:tcPr>
          <w:p w14:paraId="06E3E8BA" w14:textId="77777777" w:rsidR="00470289" w:rsidRPr="001716A5" w:rsidRDefault="00470289" w:rsidP="00D07A22">
            <w:pPr>
              <w:rPr>
                <w:b/>
                <w:bCs/>
              </w:rPr>
            </w:pPr>
            <w:r>
              <w:rPr>
                <w:b/>
                <w:bCs/>
              </w:rPr>
              <w:t xml:space="preserve">8 </w:t>
            </w:r>
            <w:r w:rsidRPr="00032C8E">
              <w:rPr>
                <w:b/>
                <w:bCs/>
              </w:rPr>
              <w:t>Key concepts students need to understand</w:t>
            </w:r>
            <w:r>
              <w:rPr>
                <w:b/>
                <w:bCs/>
              </w:rPr>
              <w:t xml:space="preserve"> (Core Knowledge)</w:t>
            </w:r>
            <w:r>
              <w:t xml:space="preserve">: </w:t>
            </w:r>
            <w:r>
              <w:rPr>
                <w:i/>
                <w:iCs/>
              </w:rPr>
              <w:t>gas exchange, drug, depressant, stimulant, food test, malnourishment, digestive system, enzyme</w:t>
            </w:r>
          </w:p>
        </w:tc>
        <w:tc>
          <w:tcPr>
            <w:tcW w:w="2562" w:type="dxa"/>
            <w:tcBorders>
              <w:bottom w:val="single" w:sz="12" w:space="0" w:color="4472C4" w:themeColor="accent1"/>
            </w:tcBorders>
            <w:shd w:val="clear" w:color="auto" w:fill="F2F2F2" w:themeFill="background1" w:themeFillShade="F2"/>
          </w:tcPr>
          <w:p w14:paraId="7063DE1E" w14:textId="77777777" w:rsidR="00470289" w:rsidRPr="001716A5" w:rsidRDefault="00470289" w:rsidP="00D07A22">
            <w:pPr>
              <w:rPr>
                <w:b/>
                <w:bCs/>
              </w:rPr>
            </w:pPr>
            <w:r>
              <w:rPr>
                <w:b/>
                <w:bCs/>
              </w:rPr>
              <w:t xml:space="preserve">8 </w:t>
            </w:r>
            <w:r w:rsidRPr="00032C8E">
              <w:rPr>
                <w:b/>
                <w:bCs/>
              </w:rPr>
              <w:t>Key concepts students need to understand</w:t>
            </w:r>
            <w:r>
              <w:rPr>
                <w:b/>
                <w:bCs/>
              </w:rPr>
              <w:t xml:space="preserve"> (Core Knowledge)</w:t>
            </w:r>
            <w:r>
              <w:t xml:space="preserve">: </w:t>
            </w:r>
            <w:r>
              <w:rPr>
                <w:i/>
                <w:iCs/>
              </w:rPr>
              <w:t>friction, drag, law of moments, pressure, magnet, magnetic field, magnetic poles, electromagnet</w:t>
            </w:r>
          </w:p>
        </w:tc>
        <w:tc>
          <w:tcPr>
            <w:tcW w:w="2561" w:type="dxa"/>
            <w:tcBorders>
              <w:bottom w:val="single" w:sz="12" w:space="0" w:color="4472C4" w:themeColor="accent1"/>
            </w:tcBorders>
          </w:tcPr>
          <w:p w14:paraId="424D07BB" w14:textId="77777777" w:rsidR="00470289" w:rsidRPr="00022B70" w:rsidRDefault="00470289" w:rsidP="00D07A22">
            <w:pPr>
              <w:rPr>
                <w:b/>
                <w:bCs/>
                <w:i/>
              </w:rPr>
            </w:pPr>
            <w:r>
              <w:rPr>
                <w:b/>
                <w:bCs/>
              </w:rPr>
              <w:t xml:space="preserve">8 </w:t>
            </w:r>
            <w:r w:rsidRPr="00032C8E">
              <w:rPr>
                <w:b/>
                <w:bCs/>
              </w:rPr>
              <w:t>Key concepts students need to understand</w:t>
            </w:r>
            <w:r>
              <w:rPr>
                <w:b/>
                <w:bCs/>
              </w:rPr>
              <w:t xml:space="preserve"> (Core Knowledge)</w:t>
            </w:r>
            <w:r>
              <w:t xml:space="preserve">: </w:t>
            </w:r>
            <w:r>
              <w:rPr>
                <w:i/>
              </w:rPr>
              <w:t>combustion, thermal decomposition, exothermic, endothermic, aerobic respiration, anaerobic respiration, biotechnology, photosynthesis</w:t>
            </w:r>
          </w:p>
        </w:tc>
        <w:tc>
          <w:tcPr>
            <w:tcW w:w="2561" w:type="dxa"/>
            <w:gridSpan w:val="2"/>
            <w:tcBorders>
              <w:bottom w:val="single" w:sz="12" w:space="0" w:color="4472C4" w:themeColor="accent1"/>
            </w:tcBorders>
            <w:shd w:val="clear" w:color="auto" w:fill="F2F2F2" w:themeFill="background1" w:themeFillShade="F2"/>
          </w:tcPr>
          <w:p w14:paraId="202E5AE4" w14:textId="77777777" w:rsidR="00470289" w:rsidRPr="00AB5709" w:rsidRDefault="00470289" w:rsidP="00D07A22">
            <w:pPr>
              <w:rPr>
                <w:b/>
                <w:bCs/>
                <w:i/>
              </w:rPr>
            </w:pPr>
            <w:r>
              <w:rPr>
                <w:b/>
                <w:bCs/>
              </w:rPr>
              <w:t xml:space="preserve">8 </w:t>
            </w:r>
            <w:r w:rsidRPr="00032C8E">
              <w:rPr>
                <w:b/>
                <w:bCs/>
              </w:rPr>
              <w:t>Key concepts students need to understand</w:t>
            </w:r>
            <w:r>
              <w:rPr>
                <w:b/>
                <w:bCs/>
              </w:rPr>
              <w:t xml:space="preserve"> (Core Knowledge)</w:t>
            </w:r>
            <w:r>
              <w:t xml:space="preserve">: </w:t>
            </w:r>
            <w:r>
              <w:rPr>
                <w:i/>
              </w:rPr>
              <w:t>global warming, climate change, Carbon Cycle, evolution, natural selection, DNA, biodiversity, gene</w:t>
            </w:r>
          </w:p>
        </w:tc>
        <w:tc>
          <w:tcPr>
            <w:tcW w:w="2561" w:type="dxa"/>
            <w:tcBorders>
              <w:bottom w:val="single" w:sz="12" w:space="0" w:color="4472C4" w:themeColor="accent1"/>
            </w:tcBorders>
          </w:tcPr>
          <w:p w14:paraId="2D619B05" w14:textId="77777777" w:rsidR="00470289" w:rsidRPr="00AB5709" w:rsidRDefault="00470289" w:rsidP="00D07A22">
            <w:pPr>
              <w:rPr>
                <w:b/>
                <w:bCs/>
                <w:i/>
              </w:rPr>
            </w:pPr>
            <w:r>
              <w:rPr>
                <w:b/>
                <w:bCs/>
              </w:rPr>
              <w:t xml:space="preserve">8 </w:t>
            </w:r>
            <w:r w:rsidRPr="00032C8E">
              <w:rPr>
                <w:b/>
                <w:bCs/>
              </w:rPr>
              <w:t>Key concepts students need to understand</w:t>
            </w:r>
            <w:r>
              <w:rPr>
                <w:b/>
                <w:bCs/>
              </w:rPr>
              <w:t xml:space="preserve"> (Core Knowledge)</w:t>
            </w:r>
            <w:r>
              <w:t xml:space="preserve">: </w:t>
            </w:r>
            <w:r>
              <w:rPr>
                <w:i/>
              </w:rPr>
              <w:t>work, conduction, convection, radiation, compression, rarefaction, electromagnetic spectrum, transverse &amp; longitudinal waves</w:t>
            </w:r>
          </w:p>
        </w:tc>
      </w:tr>
      <w:tr w:rsidR="00470289" w14:paraId="61BCCA1E" w14:textId="77777777" w:rsidTr="00D07A22">
        <w:trPr>
          <w:trHeight w:val="318"/>
        </w:trPr>
        <w:tc>
          <w:tcPr>
            <w:tcW w:w="15365" w:type="dxa"/>
            <w:gridSpan w:val="8"/>
            <w:tcBorders>
              <w:left w:val="nil"/>
              <w:right w:val="nil"/>
            </w:tcBorders>
          </w:tcPr>
          <w:p w14:paraId="7DABE7A0" w14:textId="77777777" w:rsidR="00470289" w:rsidRDefault="00470289" w:rsidP="00D07A22">
            <w:pPr>
              <w:rPr>
                <w:b/>
                <w:bCs/>
              </w:rPr>
            </w:pPr>
          </w:p>
          <w:p w14:paraId="62026674" w14:textId="77777777" w:rsidR="000760AE" w:rsidRDefault="000760AE" w:rsidP="00D07A22">
            <w:pPr>
              <w:rPr>
                <w:b/>
                <w:bCs/>
              </w:rPr>
            </w:pPr>
          </w:p>
          <w:p w14:paraId="45DACB73" w14:textId="77777777" w:rsidR="000760AE" w:rsidRDefault="000760AE" w:rsidP="00D07A22">
            <w:pPr>
              <w:rPr>
                <w:b/>
                <w:bCs/>
              </w:rPr>
            </w:pPr>
          </w:p>
          <w:p w14:paraId="41E122AF" w14:textId="77777777" w:rsidR="000760AE" w:rsidRDefault="000760AE" w:rsidP="00D07A22">
            <w:pPr>
              <w:rPr>
                <w:b/>
                <w:bCs/>
              </w:rPr>
            </w:pPr>
          </w:p>
          <w:p w14:paraId="1115A32B" w14:textId="77777777" w:rsidR="000760AE" w:rsidRDefault="000760AE" w:rsidP="00D07A22">
            <w:pPr>
              <w:rPr>
                <w:b/>
                <w:bCs/>
              </w:rPr>
            </w:pPr>
          </w:p>
          <w:p w14:paraId="4A46EC33" w14:textId="77777777" w:rsidR="000760AE" w:rsidRDefault="000760AE" w:rsidP="00D07A22">
            <w:pPr>
              <w:rPr>
                <w:b/>
                <w:bCs/>
              </w:rPr>
            </w:pPr>
          </w:p>
          <w:p w14:paraId="3F8AAA0B" w14:textId="77777777" w:rsidR="000760AE" w:rsidRDefault="000760AE" w:rsidP="00D07A22">
            <w:pPr>
              <w:rPr>
                <w:b/>
                <w:bCs/>
              </w:rPr>
            </w:pPr>
          </w:p>
          <w:p w14:paraId="2F00082D" w14:textId="77777777" w:rsidR="000760AE" w:rsidRDefault="000760AE" w:rsidP="00D07A22">
            <w:pPr>
              <w:rPr>
                <w:b/>
                <w:bCs/>
              </w:rPr>
            </w:pPr>
          </w:p>
          <w:p w14:paraId="3B6EE89D" w14:textId="77777777" w:rsidR="000760AE" w:rsidRDefault="000760AE" w:rsidP="00D07A22">
            <w:pPr>
              <w:rPr>
                <w:b/>
                <w:bCs/>
              </w:rPr>
            </w:pPr>
          </w:p>
          <w:p w14:paraId="487F967B" w14:textId="77777777" w:rsidR="000760AE" w:rsidRDefault="000760AE" w:rsidP="00D07A22">
            <w:pPr>
              <w:rPr>
                <w:b/>
                <w:bCs/>
              </w:rPr>
            </w:pPr>
          </w:p>
        </w:tc>
      </w:tr>
      <w:tr w:rsidR="00470289" w14:paraId="413AADCF" w14:textId="77777777" w:rsidTr="00D07A22">
        <w:trPr>
          <w:trHeight w:val="318"/>
        </w:trPr>
        <w:tc>
          <w:tcPr>
            <w:tcW w:w="5088" w:type="dxa"/>
            <w:gridSpan w:val="2"/>
          </w:tcPr>
          <w:p w14:paraId="22A2CE25" w14:textId="77777777" w:rsidR="00470289" w:rsidRDefault="00470289" w:rsidP="00D07A22">
            <w:pPr>
              <w:rPr>
                <w:b/>
                <w:bCs/>
              </w:rPr>
            </w:pPr>
            <w:r>
              <w:rPr>
                <w:b/>
                <w:bCs/>
              </w:rPr>
              <w:lastRenderedPageBreak/>
              <w:t>SMSC Opportunities (including evidence of British Values)</w:t>
            </w:r>
          </w:p>
        </w:tc>
        <w:tc>
          <w:tcPr>
            <w:tcW w:w="5245" w:type="dxa"/>
            <w:gridSpan w:val="4"/>
          </w:tcPr>
          <w:p w14:paraId="5ACB34D6" w14:textId="77777777" w:rsidR="00470289" w:rsidRDefault="00470289" w:rsidP="00D07A22">
            <w:pPr>
              <w:rPr>
                <w:b/>
                <w:bCs/>
              </w:rPr>
            </w:pPr>
          </w:p>
        </w:tc>
        <w:tc>
          <w:tcPr>
            <w:tcW w:w="5032" w:type="dxa"/>
            <w:gridSpan w:val="2"/>
          </w:tcPr>
          <w:p w14:paraId="40B6D5F3" w14:textId="77777777" w:rsidR="00470289" w:rsidRDefault="00470289" w:rsidP="00D07A22">
            <w:pPr>
              <w:rPr>
                <w:b/>
                <w:bCs/>
              </w:rPr>
            </w:pPr>
            <w:r w:rsidRPr="005A067A">
              <w:rPr>
                <w:b/>
                <w:bCs/>
              </w:rPr>
              <w:t xml:space="preserve">Assessment </w:t>
            </w:r>
            <w:r>
              <w:rPr>
                <w:b/>
                <w:bCs/>
              </w:rPr>
              <w:t>opportunities (Please see Assessment Calendar on Website)</w:t>
            </w:r>
          </w:p>
        </w:tc>
      </w:tr>
      <w:tr w:rsidR="00470289" w14:paraId="7C15A35E" w14:textId="77777777" w:rsidTr="00D07A22">
        <w:trPr>
          <w:trHeight w:val="318"/>
        </w:trPr>
        <w:tc>
          <w:tcPr>
            <w:tcW w:w="5088" w:type="dxa"/>
            <w:gridSpan w:val="2"/>
          </w:tcPr>
          <w:p w14:paraId="032AB293" w14:textId="77777777" w:rsidR="00470289" w:rsidRPr="009E564F" w:rsidRDefault="00470289" w:rsidP="00D07A22">
            <w:pPr>
              <w:rPr>
                <w:i/>
                <w:iCs/>
              </w:rPr>
            </w:pPr>
            <w:r>
              <w:rPr>
                <w:i/>
                <w:iCs/>
              </w:rPr>
              <w:t>Students learn the importance of free speech and respect through scientifically informed discussion work e.g. respect for different beliefs surrounding the variety of life on Earth; personal responsibility regarding issues such as recycling and energy usage; societal effects of drug use including tobacco and alcohol and the legal restrictions surrounding their use.</w:t>
            </w:r>
          </w:p>
        </w:tc>
        <w:tc>
          <w:tcPr>
            <w:tcW w:w="5245" w:type="dxa"/>
            <w:gridSpan w:val="4"/>
          </w:tcPr>
          <w:p w14:paraId="181152C0" w14:textId="77777777" w:rsidR="00470289" w:rsidRPr="005A067A" w:rsidRDefault="00470289" w:rsidP="00D07A22">
            <w:pPr>
              <w:rPr>
                <w:b/>
                <w:bCs/>
              </w:rPr>
            </w:pPr>
          </w:p>
        </w:tc>
        <w:tc>
          <w:tcPr>
            <w:tcW w:w="5032" w:type="dxa"/>
            <w:gridSpan w:val="2"/>
          </w:tcPr>
          <w:p w14:paraId="6BA03CB5" w14:textId="77777777" w:rsidR="00470289" w:rsidRDefault="00470289" w:rsidP="00D07A22">
            <w:pPr>
              <w:rPr>
                <w:i/>
                <w:iCs/>
              </w:rPr>
            </w:pPr>
            <w:r>
              <w:rPr>
                <w:i/>
                <w:iCs/>
              </w:rPr>
              <w:t xml:space="preserve">A mixture of multi-choice questions and exam-style questions </w:t>
            </w:r>
          </w:p>
          <w:p w14:paraId="7D45DBFE" w14:textId="77777777" w:rsidR="00470289" w:rsidRDefault="00470289" w:rsidP="00D07A22">
            <w:pPr>
              <w:rPr>
                <w:b/>
                <w:bCs/>
              </w:rPr>
            </w:pPr>
          </w:p>
        </w:tc>
      </w:tr>
    </w:tbl>
    <w:p w14:paraId="65295657" w14:textId="77777777" w:rsidR="00470289" w:rsidRDefault="00470289" w:rsidP="00470289"/>
    <w:p w14:paraId="5554F177" w14:textId="77777777" w:rsidR="003719E7" w:rsidRDefault="003719E7" w:rsidP="00470289"/>
    <w:p w14:paraId="0AC70DF1" w14:textId="77777777" w:rsidR="003719E7" w:rsidRDefault="003719E7" w:rsidP="00470289"/>
    <w:p w14:paraId="5BB17DAF" w14:textId="77777777" w:rsidR="003719E7" w:rsidRDefault="003719E7" w:rsidP="00470289"/>
    <w:p w14:paraId="11880BE1" w14:textId="77777777" w:rsidR="003719E7" w:rsidRDefault="003719E7" w:rsidP="00470289"/>
    <w:p w14:paraId="4878A981" w14:textId="77777777" w:rsidR="003719E7" w:rsidRDefault="003719E7" w:rsidP="00470289"/>
    <w:p w14:paraId="50730373" w14:textId="77777777" w:rsidR="003719E7" w:rsidRDefault="003719E7" w:rsidP="00470289"/>
    <w:p w14:paraId="3BD72507" w14:textId="77777777" w:rsidR="003719E7" w:rsidRDefault="003719E7" w:rsidP="00470289"/>
    <w:p w14:paraId="6E076B12" w14:textId="77777777" w:rsidR="003719E7" w:rsidRDefault="003719E7" w:rsidP="00470289"/>
    <w:p w14:paraId="75632BA1" w14:textId="77777777" w:rsidR="003719E7" w:rsidRDefault="003719E7" w:rsidP="00470289"/>
    <w:p w14:paraId="6FC66937" w14:textId="77777777" w:rsidR="003719E7" w:rsidRDefault="003719E7" w:rsidP="00470289"/>
    <w:p w14:paraId="2EA8CFAF" w14:textId="77777777" w:rsidR="003719E7" w:rsidRDefault="003719E7" w:rsidP="00470289"/>
    <w:p w14:paraId="77F453E5" w14:textId="77777777" w:rsidR="003719E7" w:rsidRDefault="003719E7" w:rsidP="00470289"/>
    <w:p w14:paraId="7CBC7FE3" w14:textId="77777777" w:rsidR="003719E7" w:rsidRDefault="003719E7" w:rsidP="00470289"/>
    <w:p w14:paraId="51CC0EE6" w14:textId="77777777" w:rsidR="003719E7" w:rsidRDefault="003719E7" w:rsidP="00470289"/>
    <w:p w14:paraId="08E85395" w14:textId="77777777" w:rsidR="003719E7" w:rsidRDefault="003719E7" w:rsidP="00470289"/>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470289" w14:paraId="11BD145C" w14:textId="77777777" w:rsidTr="00D07A22">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11EB7A3C" w14:textId="13B6A2C5" w:rsidR="00470289" w:rsidRPr="00910F95" w:rsidRDefault="00470289" w:rsidP="00D07A22">
            <w:pPr>
              <w:jc w:val="center"/>
              <w:rPr>
                <w:sz w:val="56"/>
                <w:szCs w:val="56"/>
              </w:rPr>
            </w:pPr>
            <w:r w:rsidRPr="00910F95">
              <w:rPr>
                <w:color w:val="0070C0"/>
                <w:sz w:val="56"/>
                <w:szCs w:val="56"/>
              </w:rPr>
              <w:lastRenderedPageBreak/>
              <w:t xml:space="preserve">Subject </w:t>
            </w:r>
            <w:r>
              <w:rPr>
                <w:color w:val="0070C0"/>
                <w:sz w:val="56"/>
                <w:szCs w:val="56"/>
              </w:rPr>
              <w:t>C</w:t>
            </w:r>
            <w:r w:rsidRPr="00910F95">
              <w:rPr>
                <w:color w:val="0070C0"/>
                <w:sz w:val="56"/>
                <w:szCs w:val="56"/>
              </w:rPr>
              <w:t>urriculum Overview</w:t>
            </w:r>
            <w:r>
              <w:rPr>
                <w:color w:val="0070C0"/>
                <w:sz w:val="56"/>
                <w:szCs w:val="56"/>
              </w:rPr>
              <w:t>: Science KS3</w:t>
            </w:r>
          </w:p>
        </w:tc>
      </w:tr>
    </w:tbl>
    <w:p w14:paraId="1DC2C89E" w14:textId="77777777" w:rsidR="00470289" w:rsidRDefault="00470289" w:rsidP="00470289">
      <w:r>
        <w:rPr>
          <w:noProof/>
        </w:rPr>
        <w:drawing>
          <wp:anchor distT="0" distB="0" distL="114300" distR="114300" simplePos="0" relativeHeight="251667456" behindDoc="1" locked="0" layoutInCell="1" allowOverlap="1" wp14:anchorId="2FDFA5D9" wp14:editId="425D77BC">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893200647" name="Picture 189320064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66432" behindDoc="1" locked="0" layoutInCell="1" allowOverlap="1" wp14:anchorId="01AF5150" wp14:editId="3DCF112D">
            <wp:simplePos x="0" y="0"/>
            <wp:positionH relativeFrom="column">
              <wp:posOffset>0</wp:posOffset>
            </wp:positionH>
            <wp:positionV relativeFrom="paragraph">
              <wp:posOffset>0</wp:posOffset>
            </wp:positionV>
            <wp:extent cx="679450" cy="679450"/>
            <wp:effectExtent l="0" t="0" r="6350" b="6350"/>
            <wp:wrapNone/>
            <wp:docPr id="553898230" name="Picture 553898230"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945"/>
        <w:gridCol w:w="2178"/>
        <w:gridCol w:w="90"/>
        <w:gridCol w:w="2471"/>
        <w:gridCol w:w="2561"/>
      </w:tblGrid>
      <w:tr w:rsidR="00470289" w14:paraId="2AF4F4FB" w14:textId="77777777" w:rsidTr="00D07A22">
        <w:trPr>
          <w:trHeight w:val="318"/>
        </w:trPr>
        <w:tc>
          <w:tcPr>
            <w:tcW w:w="8065" w:type="dxa"/>
            <w:gridSpan w:val="4"/>
            <w:tcBorders>
              <w:bottom w:val="single" w:sz="12" w:space="0" w:color="4472C4" w:themeColor="accent1"/>
            </w:tcBorders>
          </w:tcPr>
          <w:p w14:paraId="54971BE8" w14:textId="77777777" w:rsidR="00470289" w:rsidRDefault="00470289" w:rsidP="00D07A22">
            <w:r w:rsidRPr="001716A5">
              <w:rPr>
                <w:b/>
                <w:bCs/>
              </w:rPr>
              <w:t>Subject:</w:t>
            </w:r>
            <w:r>
              <w:rPr>
                <w:b/>
                <w:bCs/>
              </w:rPr>
              <w:t xml:space="preserve"> Science </w:t>
            </w:r>
          </w:p>
        </w:tc>
        <w:tc>
          <w:tcPr>
            <w:tcW w:w="7300" w:type="dxa"/>
            <w:gridSpan w:val="4"/>
            <w:tcBorders>
              <w:bottom w:val="single" w:sz="12" w:space="0" w:color="4472C4" w:themeColor="accent1"/>
            </w:tcBorders>
          </w:tcPr>
          <w:p w14:paraId="44166A33" w14:textId="77777777" w:rsidR="00470289" w:rsidRDefault="00470289" w:rsidP="00D07A22">
            <w:r w:rsidRPr="001716A5">
              <w:rPr>
                <w:b/>
                <w:bCs/>
              </w:rPr>
              <w:t>Year</w:t>
            </w:r>
            <w:r>
              <w:t xml:space="preserve">: </w:t>
            </w:r>
            <w:r w:rsidRPr="00F60119">
              <w:rPr>
                <w:b/>
              </w:rPr>
              <w:t>9</w:t>
            </w:r>
          </w:p>
        </w:tc>
      </w:tr>
      <w:tr w:rsidR="00470289" w14:paraId="13CA5D4D" w14:textId="77777777" w:rsidTr="00D07A22">
        <w:trPr>
          <w:trHeight w:val="318"/>
        </w:trPr>
        <w:tc>
          <w:tcPr>
            <w:tcW w:w="15365" w:type="dxa"/>
            <w:gridSpan w:val="8"/>
            <w:tcBorders>
              <w:left w:val="nil"/>
              <w:right w:val="nil"/>
            </w:tcBorders>
          </w:tcPr>
          <w:p w14:paraId="1266FB7B" w14:textId="77777777" w:rsidR="00470289" w:rsidRPr="001716A5" w:rsidRDefault="00470289" w:rsidP="00D07A22">
            <w:pPr>
              <w:rPr>
                <w:b/>
                <w:bCs/>
              </w:rPr>
            </w:pPr>
          </w:p>
        </w:tc>
      </w:tr>
      <w:tr w:rsidR="00470289" w14:paraId="0DFFEA51" w14:textId="77777777" w:rsidTr="00D07A22">
        <w:trPr>
          <w:trHeight w:val="318"/>
        </w:trPr>
        <w:tc>
          <w:tcPr>
            <w:tcW w:w="2560" w:type="dxa"/>
            <w:shd w:val="clear" w:color="auto" w:fill="F2F2F2" w:themeFill="background1" w:themeFillShade="F2"/>
          </w:tcPr>
          <w:p w14:paraId="556A0E9D" w14:textId="77777777" w:rsidR="00470289" w:rsidRPr="001716A5" w:rsidRDefault="00470289" w:rsidP="00D07A22">
            <w:pPr>
              <w:rPr>
                <w:b/>
                <w:bCs/>
              </w:rPr>
            </w:pPr>
            <w:r w:rsidRPr="001716A5">
              <w:rPr>
                <w:b/>
                <w:bCs/>
              </w:rPr>
              <w:t>Topic 1</w:t>
            </w:r>
            <w:r>
              <w:t xml:space="preserve">: </w:t>
            </w:r>
            <w:r w:rsidRPr="00F60119">
              <w:rPr>
                <w:iCs/>
              </w:rPr>
              <w:t>Atoms</w:t>
            </w:r>
            <w:r>
              <w:rPr>
                <w:iCs/>
              </w:rPr>
              <w:t xml:space="preserve"> &amp; The Periodic Table</w:t>
            </w:r>
          </w:p>
        </w:tc>
        <w:tc>
          <w:tcPr>
            <w:tcW w:w="2560" w:type="dxa"/>
            <w:gridSpan w:val="2"/>
          </w:tcPr>
          <w:p w14:paraId="60BF8D5A" w14:textId="77777777" w:rsidR="00470289" w:rsidRPr="001716A5" w:rsidRDefault="00470289" w:rsidP="00D07A22">
            <w:pPr>
              <w:rPr>
                <w:b/>
                <w:bCs/>
              </w:rPr>
            </w:pPr>
            <w:r w:rsidRPr="001716A5">
              <w:rPr>
                <w:b/>
                <w:bCs/>
              </w:rPr>
              <w:t>Topic 2</w:t>
            </w:r>
            <w:r>
              <w:t>: Structure &amp; Bonding</w:t>
            </w:r>
          </w:p>
        </w:tc>
        <w:tc>
          <w:tcPr>
            <w:tcW w:w="2945" w:type="dxa"/>
            <w:shd w:val="clear" w:color="auto" w:fill="F2F2F2" w:themeFill="background1" w:themeFillShade="F2"/>
          </w:tcPr>
          <w:p w14:paraId="2F9E9A40" w14:textId="77777777" w:rsidR="00470289" w:rsidRPr="001716A5" w:rsidRDefault="00470289" w:rsidP="00D07A22">
            <w:pPr>
              <w:rPr>
                <w:b/>
                <w:bCs/>
              </w:rPr>
            </w:pPr>
            <w:r w:rsidRPr="001716A5">
              <w:rPr>
                <w:b/>
                <w:bCs/>
              </w:rPr>
              <w:t>Topic 3</w:t>
            </w:r>
            <w:r>
              <w:t>: Disease</w:t>
            </w:r>
          </w:p>
        </w:tc>
        <w:tc>
          <w:tcPr>
            <w:tcW w:w="2178" w:type="dxa"/>
          </w:tcPr>
          <w:p w14:paraId="729059F2" w14:textId="77777777" w:rsidR="00470289" w:rsidRPr="001716A5" w:rsidRDefault="00470289" w:rsidP="00D07A22">
            <w:pPr>
              <w:rPr>
                <w:b/>
                <w:bCs/>
              </w:rPr>
            </w:pPr>
            <w:r w:rsidRPr="001716A5">
              <w:rPr>
                <w:b/>
                <w:bCs/>
              </w:rPr>
              <w:t xml:space="preserve">Topic </w:t>
            </w:r>
            <w:proofErr w:type="gramStart"/>
            <w:r w:rsidRPr="001716A5">
              <w:rPr>
                <w:b/>
                <w:bCs/>
              </w:rPr>
              <w:t>4</w:t>
            </w:r>
            <w:r>
              <w:t>:Ecology</w:t>
            </w:r>
            <w:proofErr w:type="gramEnd"/>
          </w:p>
        </w:tc>
        <w:tc>
          <w:tcPr>
            <w:tcW w:w="2561" w:type="dxa"/>
            <w:gridSpan w:val="2"/>
            <w:shd w:val="clear" w:color="auto" w:fill="F2F2F2" w:themeFill="background1" w:themeFillShade="F2"/>
          </w:tcPr>
          <w:p w14:paraId="26D78ACF" w14:textId="489ECA55" w:rsidR="00470289" w:rsidRPr="001716A5" w:rsidRDefault="00AE6EA8" w:rsidP="00D07A22">
            <w:pPr>
              <w:rPr>
                <w:b/>
                <w:bCs/>
              </w:rPr>
            </w:pPr>
            <w:r>
              <w:rPr>
                <w:b/>
                <w:bCs/>
              </w:rPr>
              <w:t xml:space="preserve">Topic 5: </w:t>
            </w:r>
            <w:r w:rsidR="003162D3">
              <w:rPr>
                <w:b/>
                <w:bCs/>
              </w:rPr>
              <w:t>Energy resources</w:t>
            </w:r>
          </w:p>
        </w:tc>
        <w:tc>
          <w:tcPr>
            <w:tcW w:w="2561" w:type="dxa"/>
          </w:tcPr>
          <w:p w14:paraId="35F4DE46" w14:textId="276E1822" w:rsidR="00470289" w:rsidRPr="001716A5" w:rsidRDefault="009D61D6" w:rsidP="00D07A22">
            <w:pPr>
              <w:rPr>
                <w:b/>
                <w:bCs/>
              </w:rPr>
            </w:pPr>
            <w:r>
              <w:rPr>
                <w:b/>
                <w:bCs/>
              </w:rPr>
              <w:t>Topic 6 Wave properties</w:t>
            </w:r>
          </w:p>
        </w:tc>
      </w:tr>
      <w:tr w:rsidR="00470289" w14:paraId="001A5986" w14:textId="77777777" w:rsidTr="00D07A22">
        <w:trPr>
          <w:trHeight w:val="318"/>
        </w:trPr>
        <w:tc>
          <w:tcPr>
            <w:tcW w:w="2560" w:type="dxa"/>
            <w:shd w:val="clear" w:color="auto" w:fill="F2F2F2" w:themeFill="background1" w:themeFillShade="F2"/>
          </w:tcPr>
          <w:p w14:paraId="2DCCD276" w14:textId="77777777" w:rsidR="00470289" w:rsidRDefault="00470289" w:rsidP="00D07A22">
            <w:r w:rsidRPr="001716A5">
              <w:rPr>
                <w:b/>
                <w:bCs/>
              </w:rPr>
              <w:t>Duration</w:t>
            </w:r>
            <w:r>
              <w:t xml:space="preserve">: </w:t>
            </w:r>
            <w:r>
              <w:rPr>
                <w:i/>
                <w:iCs/>
              </w:rPr>
              <w:t>15 lessons</w:t>
            </w:r>
          </w:p>
        </w:tc>
        <w:tc>
          <w:tcPr>
            <w:tcW w:w="2560" w:type="dxa"/>
            <w:gridSpan w:val="2"/>
          </w:tcPr>
          <w:p w14:paraId="25B2B2B7" w14:textId="77777777" w:rsidR="00470289" w:rsidRDefault="00470289" w:rsidP="00D07A22">
            <w:r w:rsidRPr="001716A5">
              <w:rPr>
                <w:b/>
                <w:bCs/>
              </w:rPr>
              <w:t>Duration</w:t>
            </w:r>
            <w:r>
              <w:t xml:space="preserve">: </w:t>
            </w:r>
            <w:r>
              <w:rPr>
                <w:i/>
                <w:iCs/>
              </w:rPr>
              <w:t>13 lessons</w:t>
            </w:r>
          </w:p>
        </w:tc>
        <w:tc>
          <w:tcPr>
            <w:tcW w:w="2945" w:type="dxa"/>
            <w:shd w:val="clear" w:color="auto" w:fill="F2F2F2" w:themeFill="background1" w:themeFillShade="F2"/>
          </w:tcPr>
          <w:p w14:paraId="537ED2A6" w14:textId="77777777" w:rsidR="00470289" w:rsidRDefault="00470289" w:rsidP="00D07A22">
            <w:r w:rsidRPr="001716A5">
              <w:rPr>
                <w:b/>
                <w:bCs/>
              </w:rPr>
              <w:t>Duration</w:t>
            </w:r>
            <w:r>
              <w:t xml:space="preserve">: </w:t>
            </w:r>
            <w:r>
              <w:rPr>
                <w:i/>
                <w:iCs/>
              </w:rPr>
              <w:t>22 lessons</w:t>
            </w:r>
          </w:p>
        </w:tc>
        <w:tc>
          <w:tcPr>
            <w:tcW w:w="2178" w:type="dxa"/>
          </w:tcPr>
          <w:p w14:paraId="4363FEAD" w14:textId="77777777" w:rsidR="00470289" w:rsidRDefault="00470289" w:rsidP="00D07A22">
            <w:r w:rsidRPr="001716A5">
              <w:rPr>
                <w:b/>
                <w:bCs/>
              </w:rPr>
              <w:t>Duration</w:t>
            </w:r>
            <w:r>
              <w:t>: 8 lessons</w:t>
            </w:r>
          </w:p>
        </w:tc>
        <w:tc>
          <w:tcPr>
            <w:tcW w:w="2561" w:type="dxa"/>
            <w:gridSpan w:val="2"/>
            <w:shd w:val="clear" w:color="auto" w:fill="F2F2F2" w:themeFill="background1" w:themeFillShade="F2"/>
          </w:tcPr>
          <w:p w14:paraId="6E2DFA8D" w14:textId="32186823" w:rsidR="00470289" w:rsidRDefault="003162D3" w:rsidP="00D07A22">
            <w:r w:rsidRPr="001716A5">
              <w:rPr>
                <w:b/>
                <w:bCs/>
              </w:rPr>
              <w:t>Duration</w:t>
            </w:r>
            <w:r>
              <w:t xml:space="preserve">: </w:t>
            </w:r>
            <w:r w:rsidR="009D61D6">
              <w:t>6</w:t>
            </w:r>
            <w:r>
              <w:t xml:space="preserve"> lessons</w:t>
            </w:r>
          </w:p>
        </w:tc>
        <w:tc>
          <w:tcPr>
            <w:tcW w:w="2561" w:type="dxa"/>
          </w:tcPr>
          <w:p w14:paraId="74F1ECE7" w14:textId="1173020E" w:rsidR="00470289" w:rsidRDefault="009D61D6" w:rsidP="00D07A22">
            <w:r w:rsidRPr="001716A5">
              <w:rPr>
                <w:b/>
                <w:bCs/>
              </w:rPr>
              <w:t>Duration</w:t>
            </w:r>
            <w:r>
              <w:t>: 8 lessons</w:t>
            </w:r>
          </w:p>
        </w:tc>
      </w:tr>
      <w:tr w:rsidR="00470289" w14:paraId="6D134AAA" w14:textId="77777777" w:rsidTr="00D07A22">
        <w:trPr>
          <w:trHeight w:val="318"/>
        </w:trPr>
        <w:tc>
          <w:tcPr>
            <w:tcW w:w="2560" w:type="dxa"/>
            <w:shd w:val="clear" w:color="auto" w:fill="F2F2F2" w:themeFill="background1" w:themeFillShade="F2"/>
          </w:tcPr>
          <w:p w14:paraId="0DE92A0C" w14:textId="77777777" w:rsidR="00470289" w:rsidRPr="001716A5" w:rsidRDefault="00470289" w:rsidP="00D07A22">
            <w:pPr>
              <w:rPr>
                <w:i/>
                <w:iCs/>
              </w:rPr>
            </w:pPr>
            <w:r w:rsidRPr="001716A5">
              <w:rPr>
                <w:b/>
                <w:bCs/>
              </w:rPr>
              <w:t>Content</w:t>
            </w:r>
            <w:r>
              <w:t xml:space="preserve">: </w:t>
            </w:r>
            <w:r>
              <w:rPr>
                <w:i/>
                <w:iCs/>
              </w:rPr>
              <w:t xml:space="preserve">atoms; chemical equations; separating mixtures, history of the atom; structure of the atom; development of the Periodic Table; Group 1 &amp; 7, transition elements </w:t>
            </w:r>
          </w:p>
        </w:tc>
        <w:tc>
          <w:tcPr>
            <w:tcW w:w="2560" w:type="dxa"/>
            <w:gridSpan w:val="2"/>
          </w:tcPr>
          <w:p w14:paraId="44FEC2F6" w14:textId="5405DD9C" w:rsidR="00470289" w:rsidRDefault="00470289" w:rsidP="00D07A22">
            <w:r w:rsidRPr="001716A5">
              <w:rPr>
                <w:b/>
                <w:bCs/>
              </w:rPr>
              <w:t>Content</w:t>
            </w:r>
            <w:r>
              <w:t xml:space="preserve">: </w:t>
            </w:r>
            <w:r>
              <w:rPr>
                <w:i/>
                <w:iCs/>
              </w:rPr>
              <w:t>S</w:t>
            </w:r>
            <w:r w:rsidR="00AE6EA8">
              <w:rPr>
                <w:i/>
                <w:iCs/>
              </w:rPr>
              <w:t>t</w:t>
            </w:r>
            <w:r>
              <w:rPr>
                <w:i/>
                <w:iCs/>
              </w:rPr>
              <w:t>ates of matter; ionic bonding, ionic lattices; covalent bonding, simple molecules, giant covalent structures; allotropes of carbon; metallic bonding; nanoparticles</w:t>
            </w:r>
          </w:p>
        </w:tc>
        <w:tc>
          <w:tcPr>
            <w:tcW w:w="2945" w:type="dxa"/>
            <w:shd w:val="clear" w:color="auto" w:fill="F2F2F2" w:themeFill="background1" w:themeFillShade="F2"/>
          </w:tcPr>
          <w:p w14:paraId="7C8A2CD7" w14:textId="77777777" w:rsidR="00470289" w:rsidRDefault="00470289" w:rsidP="00D07A22">
            <w:r w:rsidRPr="001716A5">
              <w:rPr>
                <w:b/>
                <w:bCs/>
              </w:rPr>
              <w:t>Content</w:t>
            </w:r>
            <w:r>
              <w:t xml:space="preserve">: </w:t>
            </w:r>
            <w:r w:rsidRPr="00A1654F">
              <w:rPr>
                <w:i/>
                <w:iCs/>
              </w:rPr>
              <w:t xml:space="preserve">Aseptic techniques to grow bacterial cultures, Disease caused by Bacteria, Viruses and Protists, Drug testing and monoclonal antibodies, Body’s defence responses and vaccination, </w:t>
            </w:r>
            <w:proofErr w:type="gramStart"/>
            <w:r w:rsidRPr="00A1654F">
              <w:rPr>
                <w:i/>
                <w:iCs/>
              </w:rPr>
              <w:t>Non -communicable</w:t>
            </w:r>
            <w:proofErr w:type="gramEnd"/>
            <w:r w:rsidRPr="00A1654F">
              <w:rPr>
                <w:i/>
                <w:iCs/>
              </w:rPr>
              <w:t xml:space="preserve"> diseases</w:t>
            </w:r>
          </w:p>
        </w:tc>
        <w:tc>
          <w:tcPr>
            <w:tcW w:w="2178" w:type="dxa"/>
          </w:tcPr>
          <w:p w14:paraId="5BE71F7A" w14:textId="77777777" w:rsidR="00470289" w:rsidRDefault="00470289" w:rsidP="00D07A22">
            <w:r w:rsidRPr="001716A5">
              <w:rPr>
                <w:b/>
                <w:bCs/>
              </w:rPr>
              <w:t>Content</w:t>
            </w:r>
            <w:r>
              <w:t>: M</w:t>
            </w:r>
            <w:r>
              <w:rPr>
                <w:i/>
                <w:iCs/>
              </w:rPr>
              <w:t xml:space="preserve">easuring distribution and abundance, Abiotic and Biotic factors, Competition in animals and plants, Adaptation </w:t>
            </w:r>
          </w:p>
        </w:tc>
        <w:tc>
          <w:tcPr>
            <w:tcW w:w="2561" w:type="dxa"/>
            <w:gridSpan w:val="2"/>
            <w:shd w:val="clear" w:color="auto" w:fill="F2F2F2" w:themeFill="background1" w:themeFillShade="F2"/>
          </w:tcPr>
          <w:p w14:paraId="4CAF7066" w14:textId="35C79060" w:rsidR="00470289" w:rsidRDefault="003162D3" w:rsidP="00D07A22">
            <w:r w:rsidRPr="001716A5">
              <w:rPr>
                <w:b/>
                <w:bCs/>
              </w:rPr>
              <w:t>Content</w:t>
            </w:r>
            <w:r>
              <w:t xml:space="preserve">: </w:t>
            </w:r>
            <w:r w:rsidRPr="00A1654F">
              <w:rPr>
                <w:i/>
                <w:iCs/>
              </w:rPr>
              <w:t>Energy demands, Energy from wind, water, the Sun and the Earth</w:t>
            </w:r>
            <w:r w:rsidR="009D61D6" w:rsidRPr="00A1654F">
              <w:rPr>
                <w:i/>
                <w:iCs/>
              </w:rPr>
              <w:t>.</w:t>
            </w:r>
            <w:r w:rsidRPr="00A1654F">
              <w:rPr>
                <w:i/>
                <w:iCs/>
              </w:rPr>
              <w:t xml:space="preserve"> </w:t>
            </w:r>
            <w:r w:rsidR="009D61D6" w:rsidRPr="00A1654F">
              <w:rPr>
                <w:i/>
                <w:iCs/>
              </w:rPr>
              <w:t>Impact of energy usage on</w:t>
            </w:r>
            <w:r w:rsidRPr="00A1654F">
              <w:rPr>
                <w:i/>
                <w:iCs/>
              </w:rPr>
              <w:t xml:space="preserve"> the environment including nuclear power. Meeting energy demands and cost comparisons</w:t>
            </w:r>
            <w:r w:rsidR="009D61D6" w:rsidRPr="00A1654F">
              <w:rPr>
                <w:i/>
                <w:iCs/>
              </w:rPr>
              <w:t>.</w:t>
            </w:r>
          </w:p>
        </w:tc>
        <w:tc>
          <w:tcPr>
            <w:tcW w:w="2561" w:type="dxa"/>
          </w:tcPr>
          <w:p w14:paraId="0177D42C" w14:textId="7B179A12" w:rsidR="00470289" w:rsidRDefault="009D61D6" w:rsidP="00D07A22">
            <w:r w:rsidRPr="001716A5">
              <w:rPr>
                <w:b/>
                <w:bCs/>
              </w:rPr>
              <w:t>Content</w:t>
            </w:r>
            <w:r>
              <w:t xml:space="preserve">: </w:t>
            </w:r>
            <w:r w:rsidRPr="00A1654F">
              <w:rPr>
                <w:i/>
                <w:iCs/>
              </w:rPr>
              <w:t>Mechanical &amp; electromagnetic waves,</w:t>
            </w:r>
            <w:r w:rsidR="006F5312" w:rsidRPr="00A1654F">
              <w:rPr>
                <w:i/>
                <w:iCs/>
              </w:rPr>
              <w:t xml:space="preserve"> Transverse &amp; Longitudinal waves, Wave properties, Reflection &amp; refraction, </w:t>
            </w:r>
            <w:proofErr w:type="gramStart"/>
            <w:r w:rsidR="006F5312" w:rsidRPr="00A1654F">
              <w:rPr>
                <w:i/>
                <w:iCs/>
              </w:rPr>
              <w:t>Soundwaves ,</w:t>
            </w:r>
            <w:proofErr w:type="gramEnd"/>
            <w:r w:rsidR="006F5312" w:rsidRPr="00A1654F">
              <w:rPr>
                <w:i/>
                <w:iCs/>
              </w:rPr>
              <w:t xml:space="preserve"> The uses of ultrasound, Seismic waves</w:t>
            </w:r>
          </w:p>
        </w:tc>
      </w:tr>
      <w:tr w:rsidR="00470289" w14:paraId="2CA4209A" w14:textId="77777777" w:rsidTr="00D07A22">
        <w:trPr>
          <w:trHeight w:val="318"/>
        </w:trPr>
        <w:tc>
          <w:tcPr>
            <w:tcW w:w="2560" w:type="dxa"/>
            <w:tcBorders>
              <w:bottom w:val="single" w:sz="12" w:space="0" w:color="4472C4" w:themeColor="accent1"/>
            </w:tcBorders>
            <w:shd w:val="clear" w:color="auto" w:fill="F2F2F2" w:themeFill="background1" w:themeFillShade="F2"/>
          </w:tcPr>
          <w:p w14:paraId="18243BD2" w14:textId="77777777" w:rsidR="00470289" w:rsidRPr="00032C8E" w:rsidRDefault="00470289" w:rsidP="00D07A22">
            <w:pPr>
              <w:rPr>
                <w:i/>
                <w:iCs/>
              </w:rPr>
            </w:pPr>
            <w:r>
              <w:rPr>
                <w:b/>
                <w:bCs/>
              </w:rPr>
              <w:t>8</w:t>
            </w:r>
            <w:r w:rsidRPr="00032C8E">
              <w:rPr>
                <w:b/>
                <w:bCs/>
              </w:rPr>
              <w:t xml:space="preserve"> Key concepts students need to understand</w:t>
            </w:r>
            <w:r>
              <w:rPr>
                <w:b/>
                <w:bCs/>
              </w:rPr>
              <w:t xml:space="preserve"> (Core Knowledge)</w:t>
            </w:r>
            <w:r>
              <w:t xml:space="preserve">: </w:t>
            </w:r>
            <w:r>
              <w:rPr>
                <w:i/>
                <w:iCs/>
              </w:rPr>
              <w:t>atom, Mendeleev, distillation, filtration, crystallisation, alkali metal, halogen, transition element</w:t>
            </w:r>
          </w:p>
        </w:tc>
        <w:tc>
          <w:tcPr>
            <w:tcW w:w="2560" w:type="dxa"/>
            <w:gridSpan w:val="2"/>
            <w:tcBorders>
              <w:bottom w:val="single" w:sz="12" w:space="0" w:color="4472C4" w:themeColor="accent1"/>
            </w:tcBorders>
          </w:tcPr>
          <w:p w14:paraId="4117A10F" w14:textId="77777777" w:rsidR="00470289" w:rsidRPr="001716A5" w:rsidRDefault="00470289" w:rsidP="00D07A22">
            <w:pPr>
              <w:rPr>
                <w:b/>
                <w:bCs/>
              </w:rPr>
            </w:pPr>
            <w:r>
              <w:rPr>
                <w:b/>
                <w:bCs/>
              </w:rPr>
              <w:t xml:space="preserve">8 </w:t>
            </w:r>
            <w:r w:rsidRPr="00032C8E">
              <w:rPr>
                <w:b/>
                <w:bCs/>
              </w:rPr>
              <w:t>Key concepts students need to understand</w:t>
            </w:r>
            <w:r>
              <w:rPr>
                <w:b/>
                <w:bCs/>
              </w:rPr>
              <w:t xml:space="preserve"> (Core Knowledge)</w:t>
            </w:r>
            <w:r>
              <w:t xml:space="preserve">: </w:t>
            </w:r>
            <w:r>
              <w:rPr>
                <w:i/>
                <w:iCs/>
              </w:rPr>
              <w:t>ionic bond, covalent bond, metallic bonding, ion, nanoparticle, heating curve, states of matter, fullerenes</w:t>
            </w:r>
          </w:p>
        </w:tc>
        <w:tc>
          <w:tcPr>
            <w:tcW w:w="2945" w:type="dxa"/>
            <w:tcBorders>
              <w:bottom w:val="single" w:sz="12" w:space="0" w:color="4472C4" w:themeColor="accent1"/>
            </w:tcBorders>
            <w:shd w:val="clear" w:color="auto" w:fill="F2F2F2" w:themeFill="background1" w:themeFillShade="F2"/>
          </w:tcPr>
          <w:p w14:paraId="428A9803" w14:textId="77777777" w:rsidR="00470289" w:rsidRPr="001716A5" w:rsidRDefault="00470289" w:rsidP="00D07A22">
            <w:pPr>
              <w:rPr>
                <w:b/>
                <w:bCs/>
              </w:rPr>
            </w:pPr>
            <w:r>
              <w:rPr>
                <w:b/>
                <w:bCs/>
              </w:rPr>
              <w:t xml:space="preserve">8 </w:t>
            </w:r>
            <w:r w:rsidRPr="00032C8E">
              <w:rPr>
                <w:b/>
                <w:bCs/>
              </w:rPr>
              <w:t>Key concepts students need to understand</w:t>
            </w:r>
            <w:r>
              <w:rPr>
                <w:b/>
                <w:bCs/>
              </w:rPr>
              <w:t xml:space="preserve"> (Core Knowledge)</w:t>
            </w:r>
            <w:r>
              <w:t xml:space="preserve">: </w:t>
            </w:r>
            <w:r>
              <w:rPr>
                <w:i/>
                <w:iCs/>
              </w:rPr>
              <w:t>Agar, Sterile, pathogen, Bacteria, Virus, Protist, Vaccination</w:t>
            </w:r>
          </w:p>
        </w:tc>
        <w:tc>
          <w:tcPr>
            <w:tcW w:w="2178" w:type="dxa"/>
            <w:tcBorders>
              <w:bottom w:val="single" w:sz="12" w:space="0" w:color="4472C4" w:themeColor="accent1"/>
            </w:tcBorders>
          </w:tcPr>
          <w:p w14:paraId="0C4C8DFF" w14:textId="77777777" w:rsidR="009D61D6" w:rsidRPr="00A1654F" w:rsidRDefault="00470289" w:rsidP="00D07A22">
            <w:pPr>
              <w:rPr>
                <w:i/>
                <w:iCs/>
              </w:rPr>
            </w:pPr>
            <w:r>
              <w:rPr>
                <w:b/>
                <w:bCs/>
              </w:rPr>
              <w:t xml:space="preserve">8 </w:t>
            </w:r>
            <w:r w:rsidRPr="00032C8E">
              <w:rPr>
                <w:b/>
                <w:bCs/>
              </w:rPr>
              <w:t>Key concepts students need to understand</w:t>
            </w:r>
            <w:r>
              <w:rPr>
                <w:b/>
                <w:bCs/>
              </w:rPr>
              <w:t xml:space="preserve"> (Core Knowledge)</w:t>
            </w:r>
            <w:r>
              <w:t xml:space="preserve">: </w:t>
            </w:r>
            <w:r w:rsidR="009D61D6">
              <w:t xml:space="preserve"> </w:t>
            </w:r>
            <w:r w:rsidR="009D61D6" w:rsidRPr="00A1654F">
              <w:rPr>
                <w:i/>
                <w:iCs/>
              </w:rPr>
              <w:t xml:space="preserve">Abiotic &amp; Biotic factors, </w:t>
            </w:r>
            <w:proofErr w:type="gramStart"/>
            <w:r w:rsidR="009D61D6" w:rsidRPr="00A1654F">
              <w:rPr>
                <w:i/>
                <w:iCs/>
              </w:rPr>
              <w:t>Adaptation,  Communities</w:t>
            </w:r>
            <w:proofErr w:type="gramEnd"/>
            <w:r w:rsidR="009D61D6" w:rsidRPr="00A1654F">
              <w:rPr>
                <w:i/>
                <w:iCs/>
              </w:rPr>
              <w:t xml:space="preserve"> &amp; ecosystems, </w:t>
            </w:r>
          </w:p>
          <w:p w14:paraId="59F68394" w14:textId="6FE35FBE" w:rsidR="00470289" w:rsidRPr="001716A5" w:rsidRDefault="009D61D6" w:rsidP="00D07A22">
            <w:pPr>
              <w:rPr>
                <w:b/>
                <w:bCs/>
              </w:rPr>
            </w:pPr>
            <w:r w:rsidRPr="00A1654F">
              <w:rPr>
                <w:i/>
                <w:iCs/>
              </w:rPr>
              <w:t>Competition Extremophiles, Interdependence</w:t>
            </w:r>
            <w:r>
              <w:t xml:space="preserve"> </w:t>
            </w:r>
          </w:p>
        </w:tc>
        <w:tc>
          <w:tcPr>
            <w:tcW w:w="2561" w:type="dxa"/>
            <w:gridSpan w:val="2"/>
            <w:tcBorders>
              <w:bottom w:val="single" w:sz="12" w:space="0" w:color="4472C4" w:themeColor="accent1"/>
            </w:tcBorders>
            <w:shd w:val="clear" w:color="auto" w:fill="F2F2F2" w:themeFill="background1" w:themeFillShade="F2"/>
          </w:tcPr>
          <w:p w14:paraId="6122B275" w14:textId="004A2747" w:rsidR="00470289" w:rsidRPr="001716A5" w:rsidRDefault="009D61D6" w:rsidP="00D07A22">
            <w:pPr>
              <w:rPr>
                <w:b/>
                <w:bCs/>
              </w:rPr>
            </w:pPr>
            <w:r>
              <w:rPr>
                <w:b/>
                <w:bCs/>
              </w:rPr>
              <w:t xml:space="preserve">8 </w:t>
            </w:r>
            <w:r w:rsidRPr="00032C8E">
              <w:rPr>
                <w:b/>
                <w:bCs/>
              </w:rPr>
              <w:t>Key concepts students need to understand</w:t>
            </w:r>
            <w:r>
              <w:rPr>
                <w:b/>
                <w:bCs/>
              </w:rPr>
              <w:t xml:space="preserve"> (Core Knowledge)</w:t>
            </w:r>
            <w:r>
              <w:t xml:space="preserve">: </w:t>
            </w:r>
            <w:r w:rsidRPr="00A1654F">
              <w:rPr>
                <w:i/>
                <w:iCs/>
              </w:rPr>
              <w:t xml:space="preserve">Biofuel, Carbon neutral, Environmental impact, Fossil fuel, Geothermal, Hydroelectric, </w:t>
            </w:r>
            <w:proofErr w:type="gramStart"/>
            <w:r w:rsidRPr="00A1654F">
              <w:rPr>
                <w:i/>
                <w:iCs/>
              </w:rPr>
              <w:t>Non</w:t>
            </w:r>
            <w:proofErr w:type="gramEnd"/>
            <w:r w:rsidRPr="00A1654F">
              <w:rPr>
                <w:i/>
                <w:iCs/>
              </w:rPr>
              <w:noBreakHyphen/>
              <w:t>renewable &amp; renewable, Reliability</w:t>
            </w:r>
          </w:p>
        </w:tc>
        <w:tc>
          <w:tcPr>
            <w:tcW w:w="2561" w:type="dxa"/>
            <w:tcBorders>
              <w:bottom w:val="single" w:sz="12" w:space="0" w:color="4472C4" w:themeColor="accent1"/>
            </w:tcBorders>
          </w:tcPr>
          <w:p w14:paraId="597B2F9D" w14:textId="77777777" w:rsidR="006F5312" w:rsidRPr="00A1654F" w:rsidRDefault="006F5312" w:rsidP="00D07A22">
            <w:pPr>
              <w:rPr>
                <w:i/>
                <w:iCs/>
              </w:rPr>
            </w:pPr>
            <w:r>
              <w:rPr>
                <w:b/>
                <w:bCs/>
              </w:rPr>
              <w:t xml:space="preserve">8 </w:t>
            </w:r>
            <w:r w:rsidRPr="00032C8E">
              <w:rPr>
                <w:b/>
                <w:bCs/>
              </w:rPr>
              <w:t>Key concepts students need to understand</w:t>
            </w:r>
            <w:r>
              <w:rPr>
                <w:b/>
                <w:bCs/>
              </w:rPr>
              <w:t xml:space="preserve"> (Core Knowledge)</w:t>
            </w:r>
            <w:r>
              <w:t xml:space="preserve">: </w:t>
            </w:r>
            <w:r w:rsidRPr="00A1654F">
              <w:rPr>
                <w:i/>
                <w:iCs/>
              </w:rPr>
              <w:t xml:space="preserve">Amplitude, Frequency, Wavelength, </w:t>
            </w:r>
          </w:p>
          <w:p w14:paraId="0B252FB6" w14:textId="0129984A" w:rsidR="00470289" w:rsidRPr="001716A5" w:rsidRDefault="006F5312" w:rsidP="00D07A22">
            <w:pPr>
              <w:rPr>
                <w:b/>
                <w:bCs/>
              </w:rPr>
            </w:pPr>
            <w:r w:rsidRPr="00A1654F">
              <w:rPr>
                <w:i/>
                <w:iCs/>
              </w:rPr>
              <w:t>Transverse, Longitudinal, Reflection, Refraction,</w:t>
            </w:r>
            <w:r>
              <w:t xml:space="preserve"> </w:t>
            </w:r>
          </w:p>
        </w:tc>
      </w:tr>
      <w:tr w:rsidR="00470289" w14:paraId="60C71906" w14:textId="77777777" w:rsidTr="00D07A22">
        <w:trPr>
          <w:trHeight w:val="318"/>
        </w:trPr>
        <w:tc>
          <w:tcPr>
            <w:tcW w:w="15365" w:type="dxa"/>
            <w:gridSpan w:val="8"/>
            <w:tcBorders>
              <w:left w:val="nil"/>
              <w:right w:val="nil"/>
            </w:tcBorders>
          </w:tcPr>
          <w:p w14:paraId="5C666450" w14:textId="77777777" w:rsidR="00470289" w:rsidRDefault="00470289" w:rsidP="00D07A22">
            <w:pPr>
              <w:rPr>
                <w:b/>
                <w:bCs/>
              </w:rPr>
            </w:pPr>
          </w:p>
          <w:p w14:paraId="65793756" w14:textId="77777777" w:rsidR="003719E7" w:rsidRDefault="003719E7" w:rsidP="00D07A22">
            <w:pPr>
              <w:rPr>
                <w:b/>
                <w:bCs/>
              </w:rPr>
            </w:pPr>
          </w:p>
          <w:p w14:paraId="794A2345" w14:textId="77777777" w:rsidR="003719E7" w:rsidRDefault="003719E7" w:rsidP="00D07A22">
            <w:pPr>
              <w:rPr>
                <w:b/>
                <w:bCs/>
              </w:rPr>
            </w:pPr>
          </w:p>
          <w:p w14:paraId="7D883ECF" w14:textId="77777777" w:rsidR="003719E7" w:rsidRDefault="003719E7" w:rsidP="00D07A22">
            <w:pPr>
              <w:rPr>
                <w:b/>
                <w:bCs/>
              </w:rPr>
            </w:pPr>
          </w:p>
          <w:p w14:paraId="6B90D4FC" w14:textId="77777777" w:rsidR="003719E7" w:rsidRDefault="003719E7" w:rsidP="00D07A22">
            <w:pPr>
              <w:rPr>
                <w:b/>
                <w:bCs/>
              </w:rPr>
            </w:pPr>
          </w:p>
          <w:p w14:paraId="12D261FC" w14:textId="77777777" w:rsidR="003719E7" w:rsidRDefault="003719E7" w:rsidP="00D07A22">
            <w:pPr>
              <w:rPr>
                <w:b/>
                <w:bCs/>
              </w:rPr>
            </w:pPr>
          </w:p>
          <w:p w14:paraId="7059CD0D" w14:textId="77777777" w:rsidR="003719E7" w:rsidRDefault="003719E7" w:rsidP="00D07A22">
            <w:pPr>
              <w:rPr>
                <w:b/>
                <w:bCs/>
              </w:rPr>
            </w:pPr>
          </w:p>
          <w:p w14:paraId="193AC4C1" w14:textId="77777777" w:rsidR="003719E7" w:rsidRDefault="003719E7" w:rsidP="00D07A22">
            <w:pPr>
              <w:rPr>
                <w:b/>
                <w:bCs/>
              </w:rPr>
            </w:pPr>
          </w:p>
          <w:p w14:paraId="2F83725D" w14:textId="77777777" w:rsidR="003719E7" w:rsidRDefault="003719E7" w:rsidP="00D07A22">
            <w:pPr>
              <w:rPr>
                <w:b/>
                <w:bCs/>
              </w:rPr>
            </w:pPr>
          </w:p>
        </w:tc>
      </w:tr>
      <w:tr w:rsidR="00470289" w14:paraId="5BB02C54" w14:textId="77777777" w:rsidTr="00D07A22">
        <w:trPr>
          <w:trHeight w:val="318"/>
        </w:trPr>
        <w:tc>
          <w:tcPr>
            <w:tcW w:w="5088" w:type="dxa"/>
            <w:gridSpan w:val="2"/>
          </w:tcPr>
          <w:p w14:paraId="5117E0B5" w14:textId="77777777" w:rsidR="00470289" w:rsidRDefault="00470289" w:rsidP="00D07A22">
            <w:pPr>
              <w:rPr>
                <w:b/>
                <w:bCs/>
              </w:rPr>
            </w:pPr>
            <w:r>
              <w:rPr>
                <w:b/>
                <w:bCs/>
              </w:rPr>
              <w:lastRenderedPageBreak/>
              <w:t>SMSC Opportunities (including evidence of British Values)</w:t>
            </w:r>
          </w:p>
        </w:tc>
        <w:tc>
          <w:tcPr>
            <w:tcW w:w="5245" w:type="dxa"/>
            <w:gridSpan w:val="4"/>
          </w:tcPr>
          <w:p w14:paraId="1C145E51" w14:textId="3A5CD74E" w:rsidR="00470289" w:rsidRDefault="00470289" w:rsidP="00D07A22">
            <w:pPr>
              <w:rPr>
                <w:b/>
                <w:bCs/>
              </w:rPr>
            </w:pPr>
          </w:p>
        </w:tc>
        <w:tc>
          <w:tcPr>
            <w:tcW w:w="5032" w:type="dxa"/>
            <w:gridSpan w:val="2"/>
          </w:tcPr>
          <w:p w14:paraId="547305BE" w14:textId="77777777" w:rsidR="00470289" w:rsidRDefault="00470289" w:rsidP="00D07A22">
            <w:pPr>
              <w:rPr>
                <w:b/>
                <w:bCs/>
              </w:rPr>
            </w:pPr>
            <w:r w:rsidRPr="005A067A">
              <w:rPr>
                <w:b/>
                <w:bCs/>
              </w:rPr>
              <w:t xml:space="preserve">Assessment </w:t>
            </w:r>
            <w:r>
              <w:rPr>
                <w:b/>
                <w:bCs/>
              </w:rPr>
              <w:t>opportunities (Please see Assessment Calendar on Website)</w:t>
            </w:r>
          </w:p>
        </w:tc>
      </w:tr>
      <w:tr w:rsidR="00470289" w14:paraId="0C1CFD09" w14:textId="77777777" w:rsidTr="00D07A22">
        <w:trPr>
          <w:trHeight w:val="318"/>
        </w:trPr>
        <w:tc>
          <w:tcPr>
            <w:tcW w:w="5088" w:type="dxa"/>
            <w:gridSpan w:val="2"/>
          </w:tcPr>
          <w:p w14:paraId="10A17859" w14:textId="40D1A15B" w:rsidR="00470289" w:rsidRDefault="006F5312" w:rsidP="00D07A22">
            <w:pPr>
              <w:rPr>
                <w:b/>
                <w:bCs/>
              </w:rPr>
            </w:pPr>
            <w:r>
              <w:rPr>
                <w:i/>
                <w:iCs/>
              </w:rPr>
              <w:t xml:space="preserve">Students learn the importance of free speech and respect through scientifically informed discussion work e.g. personal responsibility regarding issues such as energy usage and the impact of a healthy lifestyle on </w:t>
            </w:r>
            <w:proofErr w:type="spellStart"/>
            <w:r>
              <w:rPr>
                <w:i/>
                <w:iCs/>
              </w:rPr>
              <w:t>non communicable</w:t>
            </w:r>
            <w:proofErr w:type="spellEnd"/>
            <w:r>
              <w:rPr>
                <w:i/>
                <w:iCs/>
              </w:rPr>
              <w:t xml:space="preserve"> disease; the economic influences affecting medical drug research and availability, </w:t>
            </w:r>
          </w:p>
        </w:tc>
        <w:tc>
          <w:tcPr>
            <w:tcW w:w="5245" w:type="dxa"/>
            <w:gridSpan w:val="4"/>
          </w:tcPr>
          <w:p w14:paraId="1D929C0A" w14:textId="77777777" w:rsidR="00470289" w:rsidRPr="005A067A" w:rsidRDefault="00470289" w:rsidP="00D07A22">
            <w:pPr>
              <w:rPr>
                <w:b/>
                <w:bCs/>
              </w:rPr>
            </w:pPr>
            <w:r w:rsidRPr="00B54410">
              <w:rPr>
                <w:i/>
                <w:iCs/>
              </w:rPr>
              <w:t xml:space="preserve"> </w:t>
            </w:r>
          </w:p>
        </w:tc>
        <w:tc>
          <w:tcPr>
            <w:tcW w:w="5032" w:type="dxa"/>
            <w:gridSpan w:val="2"/>
          </w:tcPr>
          <w:p w14:paraId="1C78FDD5" w14:textId="77777777" w:rsidR="00470289" w:rsidRDefault="00470289" w:rsidP="00D07A22">
            <w:pPr>
              <w:rPr>
                <w:i/>
                <w:iCs/>
              </w:rPr>
            </w:pPr>
            <w:r>
              <w:rPr>
                <w:i/>
                <w:iCs/>
              </w:rPr>
              <w:t xml:space="preserve">A mixture of multi-choice questions and exam-style questions </w:t>
            </w:r>
          </w:p>
          <w:p w14:paraId="68AE91D1" w14:textId="77777777" w:rsidR="00470289" w:rsidRDefault="00470289" w:rsidP="00D07A22">
            <w:pPr>
              <w:rPr>
                <w:b/>
                <w:bCs/>
              </w:rPr>
            </w:pPr>
          </w:p>
        </w:tc>
      </w:tr>
    </w:tbl>
    <w:p w14:paraId="4F23EA48" w14:textId="77777777" w:rsidR="00470289" w:rsidRDefault="00470289" w:rsidP="00470289"/>
    <w:p w14:paraId="0EFA68D6" w14:textId="77777777" w:rsidR="00470289" w:rsidRDefault="00470289"/>
    <w:sectPr w:rsidR="00470289" w:rsidSect="001F230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0A"/>
    <w:rsid w:val="0000619B"/>
    <w:rsid w:val="00063EBF"/>
    <w:rsid w:val="000760AE"/>
    <w:rsid w:val="00130C7D"/>
    <w:rsid w:val="001A28C0"/>
    <w:rsid w:val="001F230A"/>
    <w:rsid w:val="002010AB"/>
    <w:rsid w:val="00251245"/>
    <w:rsid w:val="003162D3"/>
    <w:rsid w:val="00334438"/>
    <w:rsid w:val="003719E7"/>
    <w:rsid w:val="003B11FF"/>
    <w:rsid w:val="00462587"/>
    <w:rsid w:val="00470289"/>
    <w:rsid w:val="004C7575"/>
    <w:rsid w:val="00596F80"/>
    <w:rsid w:val="006F3636"/>
    <w:rsid w:val="006F5312"/>
    <w:rsid w:val="007363DE"/>
    <w:rsid w:val="00743E49"/>
    <w:rsid w:val="0076060B"/>
    <w:rsid w:val="00866A5D"/>
    <w:rsid w:val="008D0986"/>
    <w:rsid w:val="00910F95"/>
    <w:rsid w:val="0099308A"/>
    <w:rsid w:val="009D1FC7"/>
    <w:rsid w:val="009D61D6"/>
    <w:rsid w:val="00A1654F"/>
    <w:rsid w:val="00A80E3D"/>
    <w:rsid w:val="00A97E7C"/>
    <w:rsid w:val="00AE6EA8"/>
    <w:rsid w:val="00AE7463"/>
    <w:rsid w:val="00B14456"/>
    <w:rsid w:val="00B206D1"/>
    <w:rsid w:val="00CC7A43"/>
    <w:rsid w:val="00D05619"/>
    <w:rsid w:val="00D230F7"/>
    <w:rsid w:val="00DE47DD"/>
    <w:rsid w:val="00DF2FF7"/>
    <w:rsid w:val="00E22A80"/>
    <w:rsid w:val="00E44CF0"/>
    <w:rsid w:val="00F13698"/>
    <w:rsid w:val="00F77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218E6"/>
  <w15:chartTrackingRefBased/>
  <w15:docId w15:val="{5092E957-C9CE-4328-9603-3DCEB4460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419a1ae-e36e-4fb2-bfe3-7b4b40b0b5db" xsi:nil="true"/>
    <lcf76f155ced4ddcb4097134ff3c332f xmlns="fae83bb9-079a-476c-9375-da3d5536a9d5">
      <Terms xmlns="http://schemas.microsoft.com/office/infopath/2007/PartnerControls"/>
    </lcf76f155ced4ddcb4097134ff3c332f>
    <j245e2c3eeae4af39c830b8acf525248 xmlns="6419a1ae-e36e-4fb2-bfe3-7b4b40b0b5db">
      <Terms xmlns="http://schemas.microsoft.com/office/infopath/2007/PartnerControls"/>
    </j245e2c3eeae4af39c830b8acf525248>
    <nd0133b9f4834dadb8fcb3e14bf68314 xmlns="6419a1ae-e36e-4fb2-bfe3-7b4b40b0b5db">
      <Terms xmlns="http://schemas.microsoft.com/office/infopath/2007/PartnerControls"/>
    </nd0133b9f4834dadb8fcb3e14bf68314>
    <CustomTags xmlns="6419a1ae-e36e-4fb2-bfe3-7b4b40b0b5db" xsi:nil="true"/>
    <CurriculumSubject xmlns="6419a1ae-e36e-4fb2-bfe3-7b4b40b0b5db">Science</CurriculumSubject>
    <Lesson xmlns="6419a1ae-e36e-4fb2-bfe3-7b4b40b0b5db" xsi:nil="true"/>
    <hf02966e08d844dc95d6ef74c163e87c xmlns="6419a1ae-e36e-4fb2-bfe3-7b4b40b0b5db">
      <Terms xmlns="http://schemas.microsoft.com/office/infopath/2007/PartnerControls"/>
    </hf02966e08d844dc95d6ef74c163e87c>
    <mfe84811f91b42baa9671152c42a845b xmlns="6419a1ae-e36e-4fb2-bfe3-7b4b40b0b5db">
      <Terms xmlns="http://schemas.microsoft.com/office/infopath/2007/PartnerControls"/>
    </mfe84811f91b42baa9671152c42a845b>
    <af7934d3e50a4f6aac7d6789324e835a xmlns="6419a1ae-e36e-4fb2-bfe3-7b4b40b0b5db">
      <Terms xmlns="http://schemas.microsoft.com/office/infopath/2007/PartnerControls"/>
    </af7934d3e50a4f6aac7d6789324e835a>
    <KeyStage xmlns="6419a1ae-e36e-4fb2-bfe3-7b4b40b0b5db" xsi:nil="true"/>
    <PersonalIdentificationData xmlns="6419a1ae-e36e-4fb2-bfe3-7b4b40b0b5db" xsi:nil="true"/>
    <Year xmlns="6419a1ae-e36e-4fb2-bfe3-7b4b40b0b5d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C6ADDFC57EF844A96557BF27E1AE57E" ma:contentTypeVersion="31" ma:contentTypeDescription="Create a new document." ma:contentTypeScope="" ma:versionID="60cb61e432c78eec3915970f39a60c9d">
  <xsd:schema xmlns:xsd="http://www.w3.org/2001/XMLSchema" xmlns:xs="http://www.w3.org/2001/XMLSchema" xmlns:p="http://schemas.microsoft.com/office/2006/metadata/properties" xmlns:ns2="6419a1ae-e36e-4fb2-bfe3-7b4b40b0b5db" xmlns:ns3="fae83bb9-079a-476c-9375-da3d5536a9d5" targetNamespace="http://schemas.microsoft.com/office/2006/metadata/properties" ma:root="true" ma:fieldsID="e301ee90db950c3fef8f3cad84115711" ns2:_="" ns3:_="">
    <xsd:import namespace="6419a1ae-e36e-4fb2-bfe3-7b4b40b0b5db"/>
    <xsd:import namespace="fae83bb9-079a-476c-9375-da3d5536a9d5"/>
    <xsd:element name="properties">
      <xsd:complexType>
        <xsd:sequence>
          <xsd:element name="documentManagement">
            <xsd:complexType>
              <xsd:all>
                <xsd:element ref="ns2:af7934d3e50a4f6aac7d6789324e835a" minOccurs="0"/>
                <xsd:element ref="ns2:TaxCatchAll" minOccurs="0"/>
                <xsd:element ref="ns2:hf02966e08d844dc95d6ef74c163e87c" minOccurs="0"/>
                <xsd:element ref="ns2:j245e2c3eeae4af39c830b8acf525248" minOccurs="0"/>
                <xsd:element ref="ns2:nd0133b9f4834dadb8fcb3e14bf68314" minOccurs="0"/>
                <xsd:element ref="ns2:mfe84811f91b42baa9671152c42a845b" minOccurs="0"/>
                <xsd:element ref="ns2:PersonalIdentificationData" minOccurs="0"/>
                <xsd:element ref="ns2:KeyStage"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2:SharedWithUsers" minOccurs="0"/>
                <xsd:element ref="ns2:SharedWithDetail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19a1ae-e36e-4fb2-bfe3-7b4b40b0b5db" elementFormDefault="qualified">
    <xsd:import namespace="http://schemas.microsoft.com/office/2006/documentManagement/types"/>
    <xsd:import namespace="http://schemas.microsoft.com/office/infopath/2007/PartnerControls"/>
    <xsd:element name="af7934d3e50a4f6aac7d6789324e835a" ma:index="9" nillable="true" ma:taxonomy="true" ma:internalName="af7934d3e50a4f6aac7d6789324e835a" ma:taxonomyFieldName="Topic" ma:displayName="Topic" ma:fieldId="{af7934d3-e50a-4f6a-ac7d-6789324e835a}" ma:sspId="94ebd6f3-63f5-4a01-a2ae-c478bf524dda" ma:termSetId="4ff686ba-b102-4592-b331-0787115378e5"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5fb68bc1-22f9-4380-88dd-e2fed1d2f2ab}" ma:internalName="TaxCatchAll" ma:showField="CatchAllData" ma:web="6419a1ae-e36e-4fb2-bfe3-7b4b40b0b5db">
      <xsd:complexType>
        <xsd:complexContent>
          <xsd:extension base="dms:MultiChoiceLookup">
            <xsd:sequence>
              <xsd:element name="Value" type="dms:Lookup" maxOccurs="unbounded" minOccurs="0" nillable="true"/>
            </xsd:sequence>
          </xsd:extension>
        </xsd:complexContent>
      </xsd:complexType>
    </xsd:element>
    <xsd:element name="hf02966e08d844dc95d6ef74c163e87c" ma:index="12" nillable="true" ma:taxonomy="true" ma:internalName="hf02966e08d844dc95d6ef74c163e87c" ma:taxonomyFieldName="Staff_x0020_Category" ma:displayName="Staff Category" ma:fieldId="{1f02966e-08d8-44dc-95d6-ef74c163e87c}" ma:sspId="94ebd6f3-63f5-4a01-a2ae-c478bf524dda" ma:termSetId="760a52ba-388c-443e-a7ec-f97bc2dd617d" ma:anchorId="00000000-0000-0000-0000-000000000000" ma:open="false" ma:isKeyword="false">
      <xsd:complexType>
        <xsd:sequence>
          <xsd:element ref="pc:Terms" minOccurs="0" maxOccurs="1"/>
        </xsd:sequence>
      </xsd:complexType>
    </xsd:element>
    <xsd:element name="j245e2c3eeae4af39c830b8acf525248" ma:index="14" nillable="true" ma:taxonomy="true" ma:internalName="j245e2c3eeae4af39c830b8acf525248" ma:taxonomyFieldName="Exam_x0020_Board" ma:displayName="Exam Board" ma:fieldId="{3245e2c3-eeae-4af3-9c83-0b8acf525248}" ma:sspId="94ebd6f3-63f5-4a01-a2ae-c478bf524dda" ma:termSetId="40e613b7-179d-41b8-95e8-2c564e36a85e" ma:anchorId="00000000-0000-0000-0000-000000000000" ma:open="false" ma:isKeyword="false">
      <xsd:complexType>
        <xsd:sequence>
          <xsd:element ref="pc:Terms" minOccurs="0" maxOccurs="1"/>
        </xsd:sequence>
      </xsd:complexType>
    </xsd:element>
    <xsd:element name="nd0133b9f4834dadb8fcb3e14bf68314" ma:index="16" nillable="true" ma:taxonomy="true" ma:internalName="nd0133b9f4834dadb8fcb3e14bf68314" ma:taxonomyFieldName="Week" ma:displayName="Week" ma:fieldId="{7d0133b9-f483-4dad-b8fc-b3e14bf68314}" ma:sspId="94ebd6f3-63f5-4a01-a2ae-c478bf524dda" ma:termSetId="e32bb176-4eff-41ef-87eb-ecdb17da81f5" ma:anchorId="00000000-0000-0000-0000-000000000000" ma:open="false" ma:isKeyword="false">
      <xsd:complexType>
        <xsd:sequence>
          <xsd:element ref="pc:Terms" minOccurs="0" maxOccurs="1"/>
        </xsd:sequence>
      </xsd:complexType>
    </xsd:element>
    <xsd:element name="mfe84811f91b42baa9671152c42a845b" ma:index="18" nillable="true" ma:taxonomy="true" ma:internalName="mfe84811f91b42baa9671152c42a845b" ma:taxonomyFieldName="Term" ma:displayName="Term" ma:fieldId="{6fe84811-f91b-42ba-a967-1152c42a845b}" ma:sspId="94ebd6f3-63f5-4a01-a2ae-c478bf524dda" ma:termSetId="91f198ab-37e4-4cd4-b122-cdfcb47a6121" ma:anchorId="00000000-0000-0000-0000-000000000000" ma:open="false" ma:isKeyword="false">
      <xsd:complexType>
        <xsd:sequence>
          <xsd:element ref="pc:Terms" minOccurs="0" maxOccurs="1"/>
        </xsd:sequence>
      </xsd:complexType>
    </xsd:element>
    <xsd:element name="PersonalIdentificationData" ma:index="19" nillable="true" ma:displayName="Personal Identification Data" ma:internalName="Personal_x0020_Identification_x0020_Data">
      <xsd:simpleType>
        <xsd:restriction base="dms:Choice">
          <xsd:enumeration value="No"/>
          <xsd:enumeration value="Yes"/>
        </xsd:restriction>
      </xsd:simpleType>
    </xsd:element>
    <xsd:element name="KeyStage" ma:index="20" nillable="true" ma:displayName="Key Stage" ma:internalName="Key_x0020_Stage">
      <xsd:simpleType>
        <xsd:restriction base="dms:Text"/>
      </xsd:simpleType>
    </xsd:element>
    <xsd:element name="Year" ma:index="21" nillable="true" ma:displayName="Year" ma:internalName="Year">
      <xsd:simpleType>
        <xsd:restriction base="dms:Text"/>
      </xsd:simpleType>
    </xsd:element>
    <xsd:element name="Lesson" ma:index="22" nillable="true" ma:displayName="Lesson" ma:internalName="Lesson">
      <xsd:simpleType>
        <xsd:restriction base="dms:Text"/>
      </xsd:simpleType>
    </xsd:element>
    <xsd:element name="CustomTags" ma:index="23" nillable="true" ma:displayName="Custom Tags" ma:internalName="Custom_x0020_Tags">
      <xsd:simpleType>
        <xsd:restriction base="dms:Text"/>
      </xsd:simpleType>
    </xsd:element>
    <xsd:element name="CurriculumSubject" ma:index="24" nillable="true" ma:displayName="Curriculum Subject" ma:default="Science" ma:internalName="Curriculum_x0020_Subject">
      <xsd:simpleType>
        <xsd:restriction base="dms:Text"/>
      </xsd:simpleType>
    </xsd:element>
    <xsd:element name="SharedWithUsers" ma:index="3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ae83bb9-079a-476c-9375-da3d5536a9d5"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DateTaken" ma:index="27" nillable="true" ma:displayName="MediaServiceDateTaken" ma:hidden="true" ma:indexed="true" ma:internalName="MediaServiceDateTaken" ma:readOnly="true">
      <xsd:simpleType>
        <xsd:restriction base="dms:Text"/>
      </xsd:simpleType>
    </xsd:element>
    <xsd:element name="MediaLengthInSeconds" ma:index="28" nillable="true" ma:displayName="MediaLengthInSeconds" ma:hidden="true" ma:internalName="MediaLengthInSeconds" ma:readOnly="true">
      <xsd:simpleType>
        <xsd:restriction base="dms:Unknown"/>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94ebd6f3-63f5-4a01-a2ae-c478bf524dda" ma:termSetId="09814cd3-568e-fe90-9814-8d621ff8fb84" ma:anchorId="fba54fb3-c3e1-fe81-a776-ca4b69148c4d" ma:open="true" ma:isKeyword="false">
      <xsd:complexType>
        <xsd:sequence>
          <xsd:element ref="pc:Terms" minOccurs="0" maxOccurs="1"/>
        </xsd:sequence>
      </xsd:complex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Location" ma:index="34" nillable="true" ma:displayName="Location" ma:indexed="true" ma:internalName="MediaServiceLocation" ma:readOnly="true">
      <xsd:simpleType>
        <xsd:restriction base="dms:Text"/>
      </xsd:simpleType>
    </xsd:element>
    <xsd:element name="MediaServiceObjectDetectorVersions" ma:index="3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EE778B-16FB-4064-B7F0-FD7899DF5CC6}">
  <ds:schemaRefs>
    <ds:schemaRef ds:uri="http://schemas.microsoft.com/sharepoint/v3/contenttype/forms"/>
  </ds:schemaRefs>
</ds:datastoreItem>
</file>

<file path=customXml/itemProps2.xml><?xml version="1.0" encoding="utf-8"?>
<ds:datastoreItem xmlns:ds="http://schemas.openxmlformats.org/officeDocument/2006/customXml" ds:itemID="{D9BD399E-7719-42EE-B78A-195735D879AA}">
  <ds:schemaRefs>
    <ds:schemaRef ds:uri="http://schemas.microsoft.com/office/2006/metadata/properties"/>
    <ds:schemaRef ds:uri="http://schemas.microsoft.com/office/infopath/2007/PartnerControls"/>
    <ds:schemaRef ds:uri="e521bfa0-e417-418d-9d8e-4c0354ee8ee4"/>
    <ds:schemaRef ds:uri="d9b0558c-efbd-4062-9bdd-d378d4cc9a64"/>
    <ds:schemaRef ds:uri="6419a1ae-e36e-4fb2-bfe3-7b4b40b0b5db"/>
    <ds:schemaRef ds:uri="fae83bb9-079a-476c-9375-da3d5536a9d5"/>
  </ds:schemaRefs>
</ds:datastoreItem>
</file>

<file path=customXml/itemProps3.xml><?xml version="1.0" encoding="utf-8"?>
<ds:datastoreItem xmlns:ds="http://schemas.openxmlformats.org/officeDocument/2006/customXml" ds:itemID="{6C9AC41A-AE25-42F8-86AC-83269A3035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19a1ae-e36e-4fb2-bfe3-7b4b40b0b5db"/>
    <ds:schemaRef ds:uri="fae83bb9-079a-476c-9375-da3d5536a9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1302</Words>
  <Characters>7423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Taylor</dc:creator>
  <cp:keywords/>
  <dc:description/>
  <cp:lastModifiedBy>Mr Withey</cp:lastModifiedBy>
  <cp:revision>5</cp:revision>
  <dcterms:created xsi:type="dcterms:W3CDTF">2024-10-13T19:18:00Z</dcterms:created>
  <dcterms:modified xsi:type="dcterms:W3CDTF">2024-11-12T08:53:00Z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0x010100527E104DEC8E19468DFC7E6F29AE26D9</vt:lpwstr>
  </property>
  <property fmtid="{D5CDD505-2E9C-101B-9397-08002B2CF9AE}" pid="3" name="Topic">
    <vt:lpwstr/>
  </property>
  <property fmtid="{D5CDD505-2E9C-101B-9397-08002B2CF9AE}" pid="4" name="Term">
    <vt:lpwstr/>
  </property>
  <property fmtid="{D5CDD505-2E9C-101B-9397-08002B2CF9AE}" pid="5" name="MediaServiceImageTags">
    <vt:lpwstr/>
  </property>
  <property fmtid="{D5CDD505-2E9C-101B-9397-08002B2CF9AE}" pid="6" name="Week">
    <vt:lpwstr/>
  </property>
  <property fmtid="{D5CDD505-2E9C-101B-9397-08002B2CF9AE}" pid="7" name="Staff Category">
    <vt:lpwstr/>
  </property>
  <property fmtid="{D5CDD505-2E9C-101B-9397-08002B2CF9AE}" pid="8" name="Exam Board">
    <vt:lpwstr/>
  </property>
  <property fmtid="{D5CDD505-2E9C-101B-9397-08002B2CF9AE}" pid="9" name="Exam_x0020_Board">
    <vt:lpwstr/>
  </property>
  <property fmtid="{D5CDD505-2E9C-101B-9397-08002B2CF9AE}" pid="10" name="Staff_x0020_Category">
    <vt:lpwstr/>
  </property>
</Properties>
</file>