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1F230A" w14:paraId="109A03B3" w14:textId="77777777" w:rsidTr="001F230A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1EC482E" w14:textId="6ACE0CCB" w:rsidR="001F230A" w:rsidRPr="00910F95" w:rsidRDefault="001F230A" w:rsidP="001F230A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 w:rsidR="00910F95"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</w:p>
        </w:tc>
      </w:tr>
    </w:tbl>
    <w:p w14:paraId="6FCEAF4D" w14:textId="239FE16F" w:rsidR="00BD2DF6" w:rsidRDefault="001F230A" w:rsidP="00BD2DF6">
      <w:r>
        <w:rPr>
          <w:noProof/>
        </w:rPr>
        <w:drawing>
          <wp:anchor distT="0" distB="0" distL="114300" distR="114300" simplePos="0" relativeHeight="251661312" behindDoc="1" locked="0" layoutInCell="1" allowOverlap="1" wp14:anchorId="3953535D" wp14:editId="19127A22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59264" behindDoc="1" locked="0" layoutInCell="1" allowOverlap="1" wp14:anchorId="2691E196" wp14:editId="12E57C5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4" name="Picture 4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395"/>
        <w:gridCol w:w="2410"/>
        <w:gridCol w:w="2877"/>
        <w:gridCol w:w="2561"/>
        <w:gridCol w:w="90"/>
        <w:gridCol w:w="2471"/>
        <w:gridCol w:w="2561"/>
      </w:tblGrid>
      <w:tr w:rsidR="00BD2DF6" w14:paraId="393E1072" w14:textId="77777777" w:rsidTr="0020583B">
        <w:trPr>
          <w:trHeight w:val="318"/>
        </w:trPr>
        <w:tc>
          <w:tcPr>
            <w:tcW w:w="7682" w:type="dxa"/>
            <w:gridSpan w:val="3"/>
            <w:tcBorders>
              <w:bottom w:val="single" w:sz="12" w:space="0" w:color="4472C4" w:themeColor="accent1"/>
            </w:tcBorders>
          </w:tcPr>
          <w:p w14:paraId="67281096" w14:textId="4AF0A9E0" w:rsidR="00BD2DF6" w:rsidRDefault="00BD2DF6" w:rsidP="008D2EB1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</w:t>
            </w:r>
            <w:r w:rsidR="00AC45C5">
              <w:rPr>
                <w:b/>
                <w:bCs/>
              </w:rPr>
              <w:t>Politics</w:t>
            </w:r>
          </w:p>
        </w:tc>
        <w:tc>
          <w:tcPr>
            <w:tcW w:w="7683" w:type="dxa"/>
            <w:gridSpan w:val="4"/>
            <w:tcBorders>
              <w:bottom w:val="single" w:sz="12" w:space="0" w:color="4472C4" w:themeColor="accent1"/>
            </w:tcBorders>
          </w:tcPr>
          <w:p w14:paraId="07112ED3" w14:textId="068317B6" w:rsidR="00BD2DF6" w:rsidRDefault="00BD2DF6" w:rsidP="008D2EB1">
            <w:r w:rsidRPr="001716A5">
              <w:rPr>
                <w:b/>
                <w:bCs/>
              </w:rPr>
              <w:t>Year</w:t>
            </w:r>
            <w:r>
              <w:t xml:space="preserve">: </w:t>
            </w:r>
            <w:r w:rsidR="00135DEB">
              <w:t>12</w:t>
            </w:r>
          </w:p>
        </w:tc>
      </w:tr>
      <w:tr w:rsidR="00BD2DF6" w14:paraId="19B035A6" w14:textId="77777777" w:rsidTr="008D2EB1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1D09BD4F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4DB48D8F" w14:textId="77777777" w:rsidTr="0020583B">
        <w:trPr>
          <w:trHeight w:val="318"/>
        </w:trPr>
        <w:tc>
          <w:tcPr>
            <w:tcW w:w="2395" w:type="dxa"/>
            <w:shd w:val="clear" w:color="auto" w:fill="F2F2F2" w:themeFill="background1" w:themeFillShade="F2"/>
          </w:tcPr>
          <w:p w14:paraId="1806F2C1" w14:textId="4ED72A42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 xml:space="preserve">: </w:t>
            </w:r>
            <w:r w:rsidR="00135DEB">
              <w:t xml:space="preserve">Paper </w:t>
            </w:r>
            <w:r w:rsidR="00AC45C5">
              <w:t>2 and 3</w:t>
            </w:r>
            <w:r w:rsidR="00135DEB">
              <w:t xml:space="preserve">: </w:t>
            </w:r>
            <w:r w:rsidR="00AC45C5">
              <w:t xml:space="preserve">UK and US government – Constitutions and </w:t>
            </w:r>
            <w:r w:rsidR="00381D62">
              <w:t>devolution/federalism</w:t>
            </w:r>
          </w:p>
        </w:tc>
        <w:tc>
          <w:tcPr>
            <w:tcW w:w="2410" w:type="dxa"/>
          </w:tcPr>
          <w:p w14:paraId="5D9B9A99" w14:textId="7B0D6A5A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 xml:space="preserve">: </w:t>
            </w:r>
            <w:r w:rsidR="00AC45C5">
              <w:t xml:space="preserve"> Paper 2 and 3: UK and US government –</w:t>
            </w:r>
            <w:r w:rsidR="00381D62">
              <w:t xml:space="preserve"> Legislature and executive</w:t>
            </w:r>
          </w:p>
        </w:tc>
        <w:tc>
          <w:tcPr>
            <w:tcW w:w="2877" w:type="dxa"/>
            <w:shd w:val="clear" w:color="auto" w:fill="F2F2F2" w:themeFill="background1" w:themeFillShade="F2"/>
          </w:tcPr>
          <w:p w14:paraId="3586BA2C" w14:textId="284C9B13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 xml:space="preserve">: </w:t>
            </w:r>
            <w:r w:rsidR="00135DEB" w:rsidRPr="00135DEB">
              <w:t xml:space="preserve">  </w:t>
            </w:r>
            <w:r w:rsidR="00AC45C5">
              <w:t xml:space="preserve"> Paper </w:t>
            </w:r>
            <w:r w:rsidR="00381D62">
              <w:t>2</w:t>
            </w:r>
            <w:r w:rsidR="00AC45C5">
              <w:t xml:space="preserve"> and 3: UK and US </w:t>
            </w:r>
            <w:r w:rsidR="00381D62">
              <w:t>government –</w:t>
            </w:r>
            <w:r w:rsidR="00AC45C5">
              <w:t xml:space="preserve"> </w:t>
            </w:r>
            <w:r w:rsidR="00381D62">
              <w:t>Judiciary and EU</w:t>
            </w:r>
          </w:p>
        </w:tc>
        <w:tc>
          <w:tcPr>
            <w:tcW w:w="2561" w:type="dxa"/>
          </w:tcPr>
          <w:p w14:paraId="0CA0F49E" w14:textId="1DE5F801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 xml:space="preserve">: </w:t>
            </w:r>
            <w:r w:rsidR="00381D62">
              <w:t xml:space="preserve"> Paper 1 and 3: UK and US Politics- Participation and voting 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15D50195" w14:textId="295E5010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 xml:space="preserve">: </w:t>
            </w:r>
            <w:r w:rsidR="003A7327" w:rsidRPr="00135DEB">
              <w:t xml:space="preserve"> </w:t>
            </w:r>
            <w:r w:rsidR="00381D62">
              <w:t xml:space="preserve"> Paper 1 and 3: UK and US Politics- Elections</w:t>
            </w:r>
          </w:p>
        </w:tc>
        <w:tc>
          <w:tcPr>
            <w:tcW w:w="2561" w:type="dxa"/>
          </w:tcPr>
          <w:p w14:paraId="27AA5CBD" w14:textId="5C2194FE" w:rsidR="00BD2DF6" w:rsidRPr="001716A5" w:rsidRDefault="003A7327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 xml:space="preserve">Topic </w:t>
            </w:r>
            <w:r>
              <w:rPr>
                <w:b/>
                <w:bCs/>
              </w:rPr>
              <w:t>6</w:t>
            </w:r>
            <w:r>
              <w:t xml:space="preserve">: </w:t>
            </w:r>
            <w:r w:rsidRPr="00135DEB">
              <w:t xml:space="preserve"> </w:t>
            </w:r>
            <w:r w:rsidR="00381D62">
              <w:t xml:space="preserve"> Paper 1 and 3: UK and US Politics- Parties and Pressure groups</w:t>
            </w:r>
          </w:p>
        </w:tc>
      </w:tr>
      <w:tr w:rsidR="00BD2DF6" w14:paraId="65DF9121" w14:textId="77777777" w:rsidTr="0020583B">
        <w:trPr>
          <w:trHeight w:val="318"/>
        </w:trPr>
        <w:tc>
          <w:tcPr>
            <w:tcW w:w="2395" w:type="dxa"/>
            <w:shd w:val="clear" w:color="auto" w:fill="F2F2F2" w:themeFill="background1" w:themeFillShade="F2"/>
          </w:tcPr>
          <w:p w14:paraId="22A78B0E" w14:textId="5C9C30BF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Term 1</w:t>
            </w:r>
          </w:p>
        </w:tc>
        <w:tc>
          <w:tcPr>
            <w:tcW w:w="2410" w:type="dxa"/>
          </w:tcPr>
          <w:p w14:paraId="108E6557" w14:textId="48A084A6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Term</w:t>
            </w:r>
            <w:r w:rsidR="00474860">
              <w:t xml:space="preserve"> 2</w:t>
            </w:r>
          </w:p>
        </w:tc>
        <w:tc>
          <w:tcPr>
            <w:tcW w:w="2877" w:type="dxa"/>
            <w:shd w:val="clear" w:color="auto" w:fill="F2F2F2" w:themeFill="background1" w:themeFillShade="F2"/>
          </w:tcPr>
          <w:p w14:paraId="41D2787F" w14:textId="03A8AE61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474860">
              <w:t>Term</w:t>
            </w:r>
            <w:r w:rsidR="00996132">
              <w:t xml:space="preserve"> 3</w:t>
            </w:r>
          </w:p>
        </w:tc>
        <w:tc>
          <w:tcPr>
            <w:tcW w:w="2561" w:type="dxa"/>
          </w:tcPr>
          <w:p w14:paraId="42657B53" w14:textId="756608D1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474860">
              <w:t>Term</w:t>
            </w:r>
            <w:r w:rsidR="00996132">
              <w:t xml:space="preserve"> 4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4A38FB2A" w14:textId="2A73BFED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474860">
              <w:t>Term</w:t>
            </w:r>
            <w:r w:rsidR="00996132">
              <w:t xml:space="preserve"> 5</w:t>
            </w:r>
          </w:p>
        </w:tc>
        <w:tc>
          <w:tcPr>
            <w:tcW w:w="2561" w:type="dxa"/>
          </w:tcPr>
          <w:p w14:paraId="07085633" w14:textId="63D4B968" w:rsidR="00BD2DF6" w:rsidRDefault="003A7327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474860">
              <w:t>Term 6</w:t>
            </w:r>
          </w:p>
        </w:tc>
      </w:tr>
      <w:tr w:rsidR="00BD2DF6" w14:paraId="4F19C25B" w14:textId="77777777" w:rsidTr="0020583B">
        <w:trPr>
          <w:trHeight w:val="318"/>
        </w:trPr>
        <w:tc>
          <w:tcPr>
            <w:tcW w:w="2395" w:type="dxa"/>
            <w:shd w:val="clear" w:color="auto" w:fill="F2F2F2" w:themeFill="background1" w:themeFillShade="F2"/>
          </w:tcPr>
          <w:p w14:paraId="4CCF9E71" w14:textId="7795CE67" w:rsidR="00BD2DF6" w:rsidRPr="00686E8C" w:rsidRDefault="00BD2DF6" w:rsidP="008D2EB1">
            <w:pPr>
              <w:rPr>
                <w:i/>
                <w:iCs/>
                <w:sz w:val="21"/>
                <w:szCs w:val="21"/>
              </w:rPr>
            </w:pPr>
            <w:r w:rsidRPr="00686E8C">
              <w:rPr>
                <w:b/>
                <w:bCs/>
                <w:sz w:val="21"/>
                <w:szCs w:val="21"/>
              </w:rPr>
              <w:t>Content</w:t>
            </w:r>
            <w:r w:rsidRPr="00686E8C">
              <w:rPr>
                <w:sz w:val="21"/>
                <w:szCs w:val="21"/>
              </w:rPr>
              <w:t xml:space="preserve">: Looking at key aspects of </w:t>
            </w:r>
            <w:r w:rsidR="00EA7239" w:rsidRPr="00686E8C">
              <w:rPr>
                <w:sz w:val="21"/>
                <w:szCs w:val="21"/>
              </w:rPr>
              <w:t xml:space="preserve">the </w:t>
            </w:r>
            <w:r w:rsidR="00EB35D4" w:rsidRPr="00686E8C">
              <w:rPr>
                <w:sz w:val="21"/>
                <w:szCs w:val="21"/>
              </w:rPr>
              <w:t xml:space="preserve">US and UK constitutions including their creation and importance as well as the </w:t>
            </w:r>
            <w:r w:rsidR="00996132" w:rsidRPr="00686E8C">
              <w:rPr>
                <w:sz w:val="21"/>
                <w:szCs w:val="21"/>
              </w:rPr>
              <w:t>impact of this for devolution and federalism.</w:t>
            </w:r>
          </w:p>
        </w:tc>
        <w:tc>
          <w:tcPr>
            <w:tcW w:w="2410" w:type="dxa"/>
          </w:tcPr>
          <w:p w14:paraId="53FE2DC4" w14:textId="2078B832" w:rsidR="00BD2DF6" w:rsidRPr="00686E8C" w:rsidRDefault="00BD2DF6" w:rsidP="008D2EB1">
            <w:pPr>
              <w:rPr>
                <w:sz w:val="21"/>
                <w:szCs w:val="21"/>
              </w:rPr>
            </w:pPr>
            <w:r w:rsidRPr="00686E8C">
              <w:rPr>
                <w:b/>
                <w:bCs/>
                <w:sz w:val="21"/>
                <w:szCs w:val="21"/>
              </w:rPr>
              <w:t>Content</w:t>
            </w:r>
            <w:r w:rsidRPr="00686E8C">
              <w:rPr>
                <w:sz w:val="21"/>
                <w:szCs w:val="21"/>
              </w:rPr>
              <w:t xml:space="preserve">: Looking at </w:t>
            </w:r>
            <w:r w:rsidR="00EA7239" w:rsidRPr="00686E8C">
              <w:rPr>
                <w:sz w:val="21"/>
                <w:szCs w:val="21"/>
              </w:rPr>
              <w:t xml:space="preserve">the </w:t>
            </w:r>
            <w:r w:rsidR="00996132" w:rsidRPr="00686E8C">
              <w:rPr>
                <w:sz w:val="21"/>
                <w:szCs w:val="21"/>
              </w:rPr>
              <w:t>key aspects of the US Congress and UK Parliament including checks and balances with their link to the respective executives of president and prime minister.</w:t>
            </w:r>
          </w:p>
        </w:tc>
        <w:tc>
          <w:tcPr>
            <w:tcW w:w="2877" w:type="dxa"/>
            <w:shd w:val="clear" w:color="auto" w:fill="F2F2F2" w:themeFill="background1" w:themeFillShade="F2"/>
          </w:tcPr>
          <w:p w14:paraId="592E9470" w14:textId="741DAB09" w:rsidR="00BD2DF6" w:rsidRPr="00686E8C" w:rsidRDefault="00BD2DF6" w:rsidP="008D2EB1">
            <w:pPr>
              <w:rPr>
                <w:sz w:val="21"/>
                <w:szCs w:val="21"/>
              </w:rPr>
            </w:pPr>
            <w:r w:rsidRPr="00686E8C">
              <w:rPr>
                <w:b/>
                <w:bCs/>
                <w:sz w:val="21"/>
                <w:szCs w:val="21"/>
              </w:rPr>
              <w:t>Content</w:t>
            </w:r>
            <w:r w:rsidRPr="00686E8C">
              <w:rPr>
                <w:sz w:val="21"/>
                <w:szCs w:val="21"/>
              </w:rPr>
              <w:t xml:space="preserve">: Looking at </w:t>
            </w:r>
            <w:r w:rsidR="00F74453" w:rsidRPr="00686E8C">
              <w:rPr>
                <w:sz w:val="21"/>
                <w:szCs w:val="21"/>
              </w:rPr>
              <w:t xml:space="preserve">the key aspects of the Supreme Court systems in the UK and US and </w:t>
            </w:r>
            <w:r w:rsidR="005B4497" w:rsidRPr="00686E8C">
              <w:rPr>
                <w:sz w:val="21"/>
                <w:szCs w:val="21"/>
              </w:rPr>
              <w:t>their link to the other branches of government</w:t>
            </w:r>
            <w:r w:rsidR="00255189" w:rsidRPr="00686E8C">
              <w:rPr>
                <w:sz w:val="21"/>
                <w:szCs w:val="21"/>
              </w:rPr>
              <w:t xml:space="preserve"> and role in upholding rights</w:t>
            </w:r>
            <w:r w:rsidR="005B4497" w:rsidRPr="00686E8C">
              <w:rPr>
                <w:sz w:val="21"/>
                <w:szCs w:val="21"/>
              </w:rPr>
              <w:t xml:space="preserve">, with the impact of the EU on the UK system </w:t>
            </w:r>
            <w:r w:rsidR="00255189" w:rsidRPr="00686E8C">
              <w:rPr>
                <w:sz w:val="21"/>
                <w:szCs w:val="21"/>
              </w:rPr>
              <w:t>for</w:t>
            </w:r>
            <w:r w:rsidR="005B4497" w:rsidRPr="00686E8C">
              <w:rPr>
                <w:sz w:val="21"/>
                <w:szCs w:val="21"/>
              </w:rPr>
              <w:t xml:space="preserve"> Human Rights</w:t>
            </w:r>
          </w:p>
        </w:tc>
        <w:tc>
          <w:tcPr>
            <w:tcW w:w="2561" w:type="dxa"/>
          </w:tcPr>
          <w:p w14:paraId="6B017D87" w14:textId="533BAEC5" w:rsidR="00BD2DF6" w:rsidRPr="00686E8C" w:rsidRDefault="00BD2DF6" w:rsidP="008D2EB1">
            <w:pPr>
              <w:rPr>
                <w:sz w:val="21"/>
                <w:szCs w:val="21"/>
              </w:rPr>
            </w:pPr>
            <w:r w:rsidRPr="00686E8C">
              <w:rPr>
                <w:b/>
                <w:bCs/>
                <w:sz w:val="21"/>
                <w:szCs w:val="21"/>
              </w:rPr>
              <w:t>Content</w:t>
            </w:r>
            <w:r w:rsidRPr="00686E8C">
              <w:rPr>
                <w:sz w:val="21"/>
                <w:szCs w:val="21"/>
              </w:rPr>
              <w:t xml:space="preserve">: Looking at the </w:t>
            </w:r>
            <w:r w:rsidR="00255189" w:rsidRPr="00686E8C">
              <w:rPr>
                <w:sz w:val="21"/>
                <w:szCs w:val="21"/>
              </w:rPr>
              <w:t xml:space="preserve">key ways that people can participate in the political system in the UK and US as well as </w:t>
            </w:r>
            <w:r w:rsidR="004D15BA" w:rsidRPr="00686E8C">
              <w:rPr>
                <w:sz w:val="21"/>
                <w:szCs w:val="21"/>
              </w:rPr>
              <w:t>the influences on voting in both countries, including the media and the demographic of voters in each key election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33399303" w14:textId="7063EB13" w:rsidR="00BD2DF6" w:rsidRPr="00686E8C" w:rsidRDefault="00BD2DF6" w:rsidP="008D2EB1">
            <w:pPr>
              <w:rPr>
                <w:sz w:val="21"/>
                <w:szCs w:val="21"/>
              </w:rPr>
            </w:pPr>
            <w:r w:rsidRPr="00686E8C">
              <w:rPr>
                <w:b/>
                <w:bCs/>
                <w:sz w:val="21"/>
                <w:szCs w:val="21"/>
              </w:rPr>
              <w:t>Content</w:t>
            </w:r>
            <w:r w:rsidRPr="00686E8C">
              <w:rPr>
                <w:sz w:val="21"/>
                <w:szCs w:val="21"/>
              </w:rPr>
              <w:t xml:space="preserve">: </w:t>
            </w:r>
            <w:r w:rsidRPr="00686E8C">
              <w:rPr>
                <w:iCs/>
                <w:sz w:val="21"/>
                <w:szCs w:val="21"/>
              </w:rPr>
              <w:t xml:space="preserve">Looking at </w:t>
            </w:r>
            <w:r w:rsidR="009248BA" w:rsidRPr="00686E8C">
              <w:rPr>
                <w:iCs/>
                <w:sz w:val="21"/>
                <w:szCs w:val="21"/>
              </w:rPr>
              <w:t xml:space="preserve">the key </w:t>
            </w:r>
            <w:r w:rsidR="000E6DC0" w:rsidRPr="00686E8C">
              <w:rPr>
                <w:iCs/>
                <w:sz w:val="21"/>
                <w:szCs w:val="21"/>
              </w:rPr>
              <w:t xml:space="preserve">aspects of the electoral system in both countries, with a focus on primaries and presidential elections in the US and </w:t>
            </w:r>
            <w:r w:rsidR="00DC3805" w:rsidRPr="00686E8C">
              <w:rPr>
                <w:iCs/>
                <w:sz w:val="21"/>
                <w:szCs w:val="21"/>
              </w:rPr>
              <w:t>the different electoral systems in the UK, as well as the impact of campaign funding.</w:t>
            </w:r>
          </w:p>
        </w:tc>
        <w:tc>
          <w:tcPr>
            <w:tcW w:w="2561" w:type="dxa"/>
          </w:tcPr>
          <w:p w14:paraId="42C9B461" w14:textId="377A6501" w:rsidR="00BD2DF6" w:rsidRPr="00686E8C" w:rsidRDefault="003A7327" w:rsidP="008D2EB1">
            <w:pPr>
              <w:rPr>
                <w:sz w:val="21"/>
                <w:szCs w:val="21"/>
              </w:rPr>
            </w:pPr>
            <w:r w:rsidRPr="00686E8C">
              <w:rPr>
                <w:b/>
                <w:bCs/>
                <w:sz w:val="21"/>
                <w:szCs w:val="21"/>
              </w:rPr>
              <w:t>Content</w:t>
            </w:r>
            <w:r w:rsidRPr="00686E8C">
              <w:rPr>
                <w:sz w:val="21"/>
                <w:szCs w:val="21"/>
              </w:rPr>
              <w:t xml:space="preserve">: </w:t>
            </w:r>
            <w:r w:rsidRPr="00686E8C">
              <w:rPr>
                <w:iCs/>
                <w:sz w:val="21"/>
                <w:szCs w:val="21"/>
              </w:rPr>
              <w:t xml:space="preserve">Looking at </w:t>
            </w:r>
            <w:r w:rsidR="009248BA" w:rsidRPr="00686E8C">
              <w:rPr>
                <w:iCs/>
                <w:sz w:val="21"/>
                <w:szCs w:val="21"/>
              </w:rPr>
              <w:t xml:space="preserve">the </w:t>
            </w:r>
            <w:r w:rsidR="00DC3805" w:rsidRPr="00686E8C">
              <w:rPr>
                <w:iCs/>
                <w:sz w:val="21"/>
                <w:szCs w:val="21"/>
              </w:rPr>
              <w:t xml:space="preserve">key aspects of the main political parties in the UK and US, with their </w:t>
            </w:r>
            <w:r w:rsidR="007D1CD3" w:rsidRPr="00686E8C">
              <w:rPr>
                <w:iCs/>
                <w:sz w:val="21"/>
                <w:szCs w:val="21"/>
              </w:rPr>
              <w:t>fundamental ideas, the impact of these, the evolution of each party and the role of pressure</w:t>
            </w:r>
            <w:r w:rsidR="00686E8C">
              <w:rPr>
                <w:iCs/>
                <w:sz w:val="21"/>
                <w:szCs w:val="21"/>
              </w:rPr>
              <w:t xml:space="preserve"> </w:t>
            </w:r>
            <w:r w:rsidR="007D1CD3" w:rsidRPr="00686E8C">
              <w:rPr>
                <w:iCs/>
                <w:sz w:val="21"/>
                <w:szCs w:val="21"/>
              </w:rPr>
              <w:t>groups in each system.</w:t>
            </w:r>
          </w:p>
        </w:tc>
      </w:tr>
      <w:tr w:rsidR="00BD2DF6" w14:paraId="10A11FE5" w14:textId="77777777" w:rsidTr="0020583B">
        <w:trPr>
          <w:trHeight w:val="318"/>
        </w:trPr>
        <w:tc>
          <w:tcPr>
            <w:tcW w:w="2395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2A420416" w14:textId="59E3EAF8" w:rsidR="00BD2DF6" w:rsidRPr="00032C8E" w:rsidRDefault="00BD2DF6" w:rsidP="008D2EB1">
            <w:pPr>
              <w:rPr>
                <w:i/>
                <w:iCs/>
              </w:rPr>
            </w:pPr>
            <w:r>
              <w:rPr>
                <w:b/>
                <w:bCs/>
              </w:rPr>
              <w:t>8</w:t>
            </w:r>
            <w:r w:rsidRPr="00032C8E">
              <w:rPr>
                <w:b/>
                <w:bCs/>
              </w:rPr>
              <w:t xml:space="preserve"> 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1647C8" w:rsidRPr="002F66CE">
              <w:rPr>
                <w:sz w:val="21"/>
                <w:szCs w:val="21"/>
              </w:rPr>
              <w:t>federalism, devolution, constitution, checks and balances, entrenched</w:t>
            </w:r>
            <w:r w:rsidR="00AE4E84" w:rsidRPr="002F66CE">
              <w:rPr>
                <w:sz w:val="21"/>
                <w:szCs w:val="21"/>
              </w:rPr>
              <w:t xml:space="preserve">, codified, </w:t>
            </w:r>
            <w:r w:rsidR="002F66CE" w:rsidRPr="002F66CE">
              <w:rPr>
                <w:sz w:val="21"/>
                <w:szCs w:val="21"/>
              </w:rPr>
              <w:t>amendment, statute law</w:t>
            </w:r>
            <w:r w:rsidR="0094221F">
              <w:rPr>
                <w:sz w:val="21"/>
                <w:szCs w:val="21"/>
              </w:rPr>
              <w:t>.</w:t>
            </w:r>
          </w:p>
        </w:tc>
        <w:tc>
          <w:tcPr>
            <w:tcW w:w="2410" w:type="dxa"/>
            <w:tcBorders>
              <w:bottom w:val="single" w:sz="12" w:space="0" w:color="4472C4" w:themeColor="accent1"/>
            </w:tcBorders>
          </w:tcPr>
          <w:p w14:paraId="41A39077" w14:textId="6C5A2901" w:rsidR="00BD2DF6" w:rsidRPr="002F66CE" w:rsidRDefault="00BD2DF6" w:rsidP="008D2EB1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2F66CE">
              <w:rPr>
                <w:sz w:val="21"/>
                <w:szCs w:val="21"/>
              </w:rPr>
              <w:t xml:space="preserve">Congress, Parliament, executive, bicameral, </w:t>
            </w:r>
            <w:r w:rsidR="00100FD9">
              <w:rPr>
                <w:sz w:val="21"/>
                <w:szCs w:val="21"/>
              </w:rPr>
              <w:t xml:space="preserve">scrutiny, bipartisan, </w:t>
            </w:r>
            <w:r w:rsidR="00537883">
              <w:rPr>
                <w:sz w:val="21"/>
                <w:szCs w:val="21"/>
              </w:rPr>
              <w:t xml:space="preserve">legislation, </w:t>
            </w:r>
            <w:r w:rsidR="0094221F">
              <w:rPr>
                <w:sz w:val="21"/>
                <w:szCs w:val="21"/>
              </w:rPr>
              <w:t>cabinet.</w:t>
            </w:r>
          </w:p>
        </w:tc>
        <w:tc>
          <w:tcPr>
            <w:tcW w:w="2877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3AEA0238" w14:textId="17BA239B" w:rsidR="00BD2DF6" w:rsidRPr="00537883" w:rsidRDefault="00BD2DF6" w:rsidP="008D2EB1">
            <w:pPr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02542C">
              <w:rPr>
                <w:sz w:val="21"/>
                <w:szCs w:val="21"/>
              </w:rPr>
              <w:t>strict/loose construc</w:t>
            </w:r>
            <w:r w:rsidR="004B599A">
              <w:rPr>
                <w:sz w:val="21"/>
                <w:szCs w:val="21"/>
              </w:rPr>
              <w:t>t</w:t>
            </w:r>
            <w:r w:rsidR="0002542C">
              <w:rPr>
                <w:sz w:val="21"/>
                <w:szCs w:val="21"/>
              </w:rPr>
              <w:t xml:space="preserve">ionist, </w:t>
            </w:r>
            <w:r w:rsidR="004B599A">
              <w:rPr>
                <w:sz w:val="21"/>
                <w:szCs w:val="21"/>
              </w:rPr>
              <w:t xml:space="preserve">ultra vires, constitutional, judicial review, </w:t>
            </w:r>
            <w:r w:rsidR="00EC566E">
              <w:rPr>
                <w:sz w:val="21"/>
                <w:szCs w:val="21"/>
              </w:rPr>
              <w:t xml:space="preserve">civil rights, affirmative action, </w:t>
            </w:r>
            <w:r w:rsidR="009647D7">
              <w:rPr>
                <w:sz w:val="21"/>
                <w:szCs w:val="21"/>
              </w:rPr>
              <w:t>supranational, legal precedent</w:t>
            </w:r>
            <w:r w:rsidR="0094221F">
              <w:rPr>
                <w:sz w:val="21"/>
                <w:szCs w:val="21"/>
              </w:rPr>
              <w:t>.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3E63E1C8" w14:textId="015AEF08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0350B7" w:rsidRPr="0070240E">
              <w:rPr>
                <w:sz w:val="21"/>
                <w:szCs w:val="21"/>
              </w:rPr>
              <w:t xml:space="preserve">democracy, </w:t>
            </w:r>
            <w:r w:rsidR="00BF54C7" w:rsidRPr="0070240E">
              <w:rPr>
                <w:sz w:val="21"/>
                <w:szCs w:val="21"/>
              </w:rPr>
              <w:t xml:space="preserve">franchise, partisan dealignment, </w:t>
            </w:r>
            <w:proofErr w:type="spellStart"/>
            <w:r w:rsidR="00CF164F" w:rsidRPr="0070240E">
              <w:rPr>
                <w:sz w:val="21"/>
                <w:szCs w:val="21"/>
              </w:rPr>
              <w:t>slack</w:t>
            </w:r>
            <w:r w:rsidR="007D42E4">
              <w:rPr>
                <w:sz w:val="21"/>
                <w:szCs w:val="21"/>
              </w:rPr>
              <w:t>t</w:t>
            </w:r>
            <w:r w:rsidR="00CF164F" w:rsidRPr="0070240E">
              <w:rPr>
                <w:sz w:val="21"/>
                <w:szCs w:val="21"/>
              </w:rPr>
              <w:t>a</w:t>
            </w:r>
            <w:r w:rsidR="00E227E6">
              <w:rPr>
                <w:sz w:val="21"/>
                <w:szCs w:val="21"/>
              </w:rPr>
              <w:t>v</w:t>
            </w:r>
            <w:r w:rsidR="00CF164F" w:rsidRPr="0070240E">
              <w:rPr>
                <w:sz w:val="21"/>
                <w:szCs w:val="21"/>
              </w:rPr>
              <w:t>ism</w:t>
            </w:r>
            <w:proofErr w:type="spellEnd"/>
            <w:r w:rsidR="00CF164F" w:rsidRPr="0070240E">
              <w:rPr>
                <w:sz w:val="21"/>
                <w:szCs w:val="21"/>
              </w:rPr>
              <w:t xml:space="preserve">, demographic, </w:t>
            </w:r>
            <w:proofErr w:type="spellStart"/>
            <w:r w:rsidR="00295B0F" w:rsidRPr="0070240E">
              <w:rPr>
                <w:sz w:val="21"/>
                <w:szCs w:val="21"/>
              </w:rPr>
              <w:t>hyperpartisanship</w:t>
            </w:r>
            <w:proofErr w:type="spellEnd"/>
            <w:r w:rsidR="00295B0F" w:rsidRPr="0070240E">
              <w:rPr>
                <w:sz w:val="21"/>
                <w:szCs w:val="21"/>
              </w:rPr>
              <w:t xml:space="preserve">, media, </w:t>
            </w:r>
            <w:r w:rsidR="00F577FD" w:rsidRPr="0070240E">
              <w:rPr>
                <w:sz w:val="21"/>
                <w:szCs w:val="21"/>
              </w:rPr>
              <w:t>democratic deficit</w:t>
            </w:r>
            <w:r w:rsidR="0094221F">
              <w:rPr>
                <w:sz w:val="21"/>
                <w:szCs w:val="21"/>
              </w:rPr>
              <w:t>.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18D97B6B" w14:textId="5E2D4C1D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316E7D" w:rsidRPr="0070240E">
              <w:rPr>
                <w:sz w:val="21"/>
                <w:szCs w:val="21"/>
              </w:rPr>
              <w:t xml:space="preserve">primaries, caucuses, </w:t>
            </w:r>
            <w:r w:rsidR="00632332" w:rsidRPr="0070240E">
              <w:rPr>
                <w:sz w:val="21"/>
                <w:szCs w:val="21"/>
              </w:rPr>
              <w:t xml:space="preserve">election cycle, direct democracy, </w:t>
            </w:r>
            <w:r w:rsidR="00AE4EDB">
              <w:rPr>
                <w:sz w:val="21"/>
                <w:szCs w:val="21"/>
              </w:rPr>
              <w:t xml:space="preserve">districts/constituencies, campaigning, </w:t>
            </w:r>
            <w:r w:rsidR="007A12EE">
              <w:rPr>
                <w:sz w:val="21"/>
                <w:szCs w:val="21"/>
              </w:rPr>
              <w:t xml:space="preserve">funding, </w:t>
            </w:r>
            <w:r w:rsidR="00900F13">
              <w:rPr>
                <w:sz w:val="21"/>
                <w:szCs w:val="21"/>
              </w:rPr>
              <w:t>electoral college.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6A606F77" w14:textId="7A81753A" w:rsidR="00BD2DF6" w:rsidRPr="001716A5" w:rsidRDefault="003A7327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>:</w:t>
            </w:r>
            <w:r w:rsidR="000350B7">
              <w:t xml:space="preserve"> </w:t>
            </w:r>
            <w:r w:rsidR="000350B7" w:rsidRPr="0070240E">
              <w:rPr>
                <w:sz w:val="21"/>
                <w:szCs w:val="21"/>
              </w:rPr>
              <w:t xml:space="preserve">activist, </w:t>
            </w:r>
            <w:r w:rsidR="00D13588" w:rsidRPr="0070240E">
              <w:rPr>
                <w:sz w:val="21"/>
                <w:szCs w:val="21"/>
              </w:rPr>
              <w:t xml:space="preserve">ideology, political spectrum, lobbying, </w:t>
            </w:r>
            <w:r w:rsidR="00EE7446">
              <w:rPr>
                <w:sz w:val="21"/>
                <w:szCs w:val="21"/>
              </w:rPr>
              <w:t>centralisation, grassroots, direct action, causal/sectional groups</w:t>
            </w:r>
            <w:r w:rsidR="0094221F">
              <w:rPr>
                <w:sz w:val="21"/>
                <w:szCs w:val="21"/>
              </w:rPr>
              <w:t>.</w:t>
            </w:r>
          </w:p>
        </w:tc>
      </w:tr>
      <w:tr w:rsidR="00BD2DF6" w14:paraId="19AD177E" w14:textId="77777777" w:rsidTr="008D2EB1">
        <w:trPr>
          <w:trHeight w:val="318"/>
        </w:trPr>
        <w:tc>
          <w:tcPr>
            <w:tcW w:w="15365" w:type="dxa"/>
            <w:gridSpan w:val="7"/>
            <w:tcBorders>
              <w:left w:val="nil"/>
              <w:right w:val="nil"/>
            </w:tcBorders>
          </w:tcPr>
          <w:p w14:paraId="10514ABE" w14:textId="77777777" w:rsidR="00BD2DF6" w:rsidRDefault="00BD2DF6" w:rsidP="008D2EB1">
            <w:pPr>
              <w:rPr>
                <w:b/>
                <w:bCs/>
              </w:rPr>
            </w:pPr>
          </w:p>
        </w:tc>
      </w:tr>
      <w:tr w:rsidR="00BD2DF6" w14:paraId="62D7997A" w14:textId="77777777" w:rsidTr="0020583B">
        <w:trPr>
          <w:trHeight w:val="318"/>
        </w:trPr>
        <w:tc>
          <w:tcPr>
            <w:tcW w:w="4805" w:type="dxa"/>
            <w:gridSpan w:val="2"/>
          </w:tcPr>
          <w:p w14:paraId="206B06A8" w14:textId="77777777" w:rsidR="00BD2DF6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528" w:type="dxa"/>
            <w:gridSpan w:val="3"/>
          </w:tcPr>
          <w:p w14:paraId="44EB1241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09281C70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BD2DF6" w14:paraId="25737613" w14:textId="77777777" w:rsidTr="0020583B">
        <w:trPr>
          <w:trHeight w:val="318"/>
        </w:trPr>
        <w:tc>
          <w:tcPr>
            <w:tcW w:w="4805" w:type="dxa"/>
            <w:gridSpan w:val="2"/>
          </w:tcPr>
          <w:p w14:paraId="03BB8549" w14:textId="6B70A145" w:rsidR="00BD2DF6" w:rsidRPr="004B2D9D" w:rsidRDefault="00BD2DF6" w:rsidP="008D2EB1">
            <w:pPr>
              <w:rPr>
                <w:i/>
                <w:iCs/>
                <w:sz w:val="20"/>
              </w:rPr>
            </w:pPr>
            <w:r w:rsidRPr="007D42E4">
              <w:rPr>
                <w:i/>
                <w:iCs/>
                <w:sz w:val="18"/>
                <w:szCs w:val="21"/>
              </w:rPr>
              <w:t>Key British Values are addressed through all units, including Democracy, Mutual Respect and Tolerance of other) and</w:t>
            </w:r>
            <w:r w:rsidR="00422327" w:rsidRPr="007D42E4">
              <w:rPr>
                <w:i/>
                <w:iCs/>
                <w:sz w:val="18"/>
                <w:szCs w:val="21"/>
              </w:rPr>
              <w:t xml:space="preserve"> </w:t>
            </w:r>
            <w:r w:rsidRPr="007D42E4">
              <w:rPr>
                <w:i/>
                <w:iCs/>
                <w:sz w:val="18"/>
                <w:szCs w:val="21"/>
              </w:rPr>
              <w:t>Individual Liberty and Rule of Law</w:t>
            </w:r>
            <w:r w:rsidR="00422327" w:rsidRPr="007D42E4">
              <w:rPr>
                <w:i/>
                <w:iCs/>
                <w:sz w:val="18"/>
                <w:szCs w:val="21"/>
              </w:rPr>
              <w:t xml:space="preserve">. </w:t>
            </w:r>
            <w:r w:rsidRPr="007D42E4">
              <w:rPr>
                <w:bCs/>
                <w:sz w:val="18"/>
                <w:szCs w:val="21"/>
              </w:rPr>
              <w:t xml:space="preserve">All units address questions of moral and cultural significance through examining these in the </w:t>
            </w:r>
            <w:r w:rsidR="0020583B" w:rsidRPr="007D42E4">
              <w:rPr>
                <w:bCs/>
                <w:sz w:val="18"/>
                <w:szCs w:val="21"/>
              </w:rPr>
              <w:t xml:space="preserve">UK and US </w:t>
            </w:r>
            <w:r w:rsidR="00A9083D" w:rsidRPr="007D42E4">
              <w:rPr>
                <w:bCs/>
                <w:sz w:val="18"/>
                <w:szCs w:val="21"/>
              </w:rPr>
              <w:t>political systems</w:t>
            </w:r>
            <w:r w:rsidR="0020583B" w:rsidRPr="007D42E4">
              <w:rPr>
                <w:bCs/>
                <w:sz w:val="18"/>
                <w:szCs w:val="21"/>
              </w:rPr>
              <w:t>.</w:t>
            </w:r>
          </w:p>
        </w:tc>
        <w:tc>
          <w:tcPr>
            <w:tcW w:w="5528" w:type="dxa"/>
            <w:gridSpan w:val="3"/>
          </w:tcPr>
          <w:p w14:paraId="0E289AAB" w14:textId="11BD20D1" w:rsidR="00BD2DF6" w:rsidRPr="005A067A" w:rsidRDefault="005F673B" w:rsidP="008D2EB1">
            <w:pPr>
              <w:rPr>
                <w:b/>
                <w:bCs/>
              </w:rPr>
            </w:pPr>
            <w:r>
              <w:rPr>
                <w:i/>
                <w:iCs/>
              </w:rPr>
              <w:t>Trip to London</w:t>
            </w:r>
          </w:p>
        </w:tc>
        <w:tc>
          <w:tcPr>
            <w:tcW w:w="5032" w:type="dxa"/>
            <w:gridSpan w:val="2"/>
          </w:tcPr>
          <w:p w14:paraId="596DA45D" w14:textId="3A2BA645" w:rsidR="00BD2DF6" w:rsidRPr="007D42E4" w:rsidRDefault="00504280" w:rsidP="00504280">
            <w:pPr>
              <w:rPr>
                <w:bCs/>
                <w:sz w:val="21"/>
                <w:szCs w:val="21"/>
              </w:rPr>
            </w:pPr>
            <w:r w:rsidRPr="007D42E4">
              <w:rPr>
                <w:bCs/>
                <w:sz w:val="21"/>
                <w:szCs w:val="21"/>
              </w:rPr>
              <w:t>A range of assessments, (at least one per topic), including formative knowledge assessments and extended exam responses to assess core skills.</w:t>
            </w:r>
          </w:p>
          <w:p w14:paraId="46C2423A" w14:textId="19635569" w:rsidR="00422327" w:rsidRPr="00735D81" w:rsidRDefault="00422327" w:rsidP="00504280">
            <w:pPr>
              <w:rPr>
                <w:bCs/>
              </w:rPr>
            </w:pPr>
            <w:r w:rsidRPr="007D42E4">
              <w:rPr>
                <w:bCs/>
                <w:sz w:val="21"/>
                <w:szCs w:val="21"/>
              </w:rPr>
              <w:t xml:space="preserve">Y12 PPEs in spring of Y12 based on </w:t>
            </w:r>
            <w:r w:rsidR="00DD5659" w:rsidRPr="007D42E4">
              <w:rPr>
                <w:bCs/>
                <w:sz w:val="21"/>
                <w:szCs w:val="21"/>
              </w:rPr>
              <w:t>aspects of all three</w:t>
            </w:r>
            <w:r w:rsidRPr="007D42E4">
              <w:rPr>
                <w:bCs/>
                <w:sz w:val="21"/>
                <w:szCs w:val="21"/>
              </w:rPr>
              <w:t xml:space="preserve"> </w:t>
            </w:r>
            <w:r w:rsidR="00DD5659" w:rsidRPr="007D42E4">
              <w:rPr>
                <w:bCs/>
                <w:sz w:val="21"/>
                <w:szCs w:val="21"/>
              </w:rPr>
              <w:t>papers – exception is ideologies</w:t>
            </w:r>
            <w:r w:rsidRPr="007D42E4">
              <w:rPr>
                <w:bCs/>
                <w:sz w:val="21"/>
                <w:szCs w:val="21"/>
              </w:rPr>
              <w:t>.</w:t>
            </w:r>
          </w:p>
        </w:tc>
      </w:tr>
    </w:tbl>
    <w:p w14:paraId="506C9CE4" w14:textId="4E5783EB" w:rsidR="00BD2DF6" w:rsidRDefault="00BD2DF6" w:rsidP="00BD2DF6"/>
    <w:p w14:paraId="0E6CB51A" w14:textId="7B6C5B0B" w:rsidR="00C37681" w:rsidRDefault="00C37681" w:rsidP="00BD2DF6"/>
    <w:p w14:paraId="448AF01F" w14:textId="77777777" w:rsidR="00C37681" w:rsidRDefault="00C37681" w:rsidP="00BD2DF6"/>
    <w:tbl>
      <w:tblPr>
        <w:tblStyle w:val="TableGrid"/>
        <w:tblpPr w:leftFromText="180" w:rightFromText="180" w:vertAnchor="text" w:horzAnchor="page" w:tblpX="1921" w:tblpY="91"/>
        <w:tblW w:w="0" w:type="auto"/>
        <w:tblLook w:val="04A0" w:firstRow="1" w:lastRow="0" w:firstColumn="1" w:lastColumn="0" w:noHBand="0" w:noVBand="1"/>
      </w:tblPr>
      <w:tblGrid>
        <w:gridCol w:w="12196"/>
      </w:tblGrid>
      <w:tr w:rsidR="00BD2DF6" w14:paraId="2B08EE46" w14:textId="77777777" w:rsidTr="008D2EB1">
        <w:trPr>
          <w:trHeight w:val="683"/>
        </w:trPr>
        <w:tc>
          <w:tcPr>
            <w:tcW w:w="12196" w:type="dxa"/>
            <w:tcBorders>
              <w:top w:val="single" w:sz="12" w:space="0" w:color="4472C4" w:themeColor="accent1"/>
              <w:left w:val="single" w:sz="12" w:space="0" w:color="4472C4" w:themeColor="accent1"/>
              <w:bottom w:val="single" w:sz="12" w:space="0" w:color="4472C4" w:themeColor="accent1"/>
              <w:right w:val="single" w:sz="12" w:space="0" w:color="4472C4" w:themeColor="accent1"/>
            </w:tcBorders>
          </w:tcPr>
          <w:p w14:paraId="7CB79CD7" w14:textId="77777777" w:rsidR="00BD2DF6" w:rsidRPr="00910F95" w:rsidRDefault="00BD2DF6" w:rsidP="008D2EB1">
            <w:pPr>
              <w:jc w:val="center"/>
              <w:rPr>
                <w:sz w:val="56"/>
                <w:szCs w:val="56"/>
              </w:rPr>
            </w:pPr>
            <w:r w:rsidRPr="00910F95">
              <w:rPr>
                <w:color w:val="0070C0"/>
                <w:sz w:val="56"/>
                <w:szCs w:val="56"/>
              </w:rPr>
              <w:t xml:space="preserve">Subject </w:t>
            </w:r>
            <w:r>
              <w:rPr>
                <w:color w:val="0070C0"/>
                <w:sz w:val="56"/>
                <w:szCs w:val="56"/>
              </w:rPr>
              <w:t>C</w:t>
            </w:r>
            <w:r w:rsidRPr="00910F95">
              <w:rPr>
                <w:color w:val="0070C0"/>
                <w:sz w:val="56"/>
                <w:szCs w:val="56"/>
              </w:rPr>
              <w:t>urriculum Overview</w:t>
            </w:r>
          </w:p>
        </w:tc>
      </w:tr>
    </w:tbl>
    <w:p w14:paraId="10A9CB2D" w14:textId="77777777" w:rsidR="00BD2DF6" w:rsidRDefault="00BD2DF6" w:rsidP="00BD2DF6">
      <w:r>
        <w:rPr>
          <w:noProof/>
        </w:rPr>
        <w:drawing>
          <wp:anchor distT="0" distB="0" distL="114300" distR="114300" simplePos="0" relativeHeight="251679744" behindDoc="1" locked="0" layoutInCell="1" allowOverlap="1" wp14:anchorId="38F8F637" wp14:editId="420A75E5">
            <wp:simplePos x="0" y="0"/>
            <wp:positionH relativeFrom="column">
              <wp:posOffset>8610600</wp:posOffset>
            </wp:positionH>
            <wp:positionV relativeFrom="paragraph">
              <wp:posOffset>0</wp:posOffset>
            </wp:positionV>
            <wp:extent cx="116586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1176" y="21196"/>
                <wp:lineTo x="21176" y="0"/>
                <wp:lineTo x="0" y="0"/>
              </wp:wrapPolygon>
            </wp:wrapTight>
            <wp:docPr id="15" name="Picture 1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2183">
        <w:rPr>
          <w:noProof/>
          <w:sz w:val="32"/>
          <w:szCs w:val="32"/>
          <w:u w:val="single"/>
        </w:rPr>
        <w:drawing>
          <wp:anchor distT="0" distB="0" distL="114300" distR="114300" simplePos="0" relativeHeight="251678720" behindDoc="1" locked="0" layoutInCell="1" allowOverlap="1" wp14:anchorId="2659AAD5" wp14:editId="58FB82A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679450" cy="679450"/>
            <wp:effectExtent l="0" t="0" r="6350" b="6350"/>
            <wp:wrapNone/>
            <wp:docPr id="16" name="Picture 16" descr="Graphical user interface, text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text, chat or text messag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9450" cy="67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992"/>
        <w:tblW w:w="0" w:type="auto"/>
        <w:tblBorders>
          <w:top w:val="single" w:sz="12" w:space="0" w:color="4472C4" w:themeColor="accent1"/>
          <w:left w:val="single" w:sz="12" w:space="0" w:color="4472C4" w:themeColor="accent1"/>
          <w:bottom w:val="single" w:sz="12" w:space="0" w:color="4472C4" w:themeColor="accent1"/>
          <w:right w:val="single" w:sz="12" w:space="0" w:color="4472C4" w:themeColor="accent1"/>
          <w:insideH w:val="single" w:sz="12" w:space="0" w:color="4472C4" w:themeColor="accent1"/>
          <w:insideV w:val="single" w:sz="12" w:space="0" w:color="4472C4" w:themeColor="accent1"/>
        </w:tblBorders>
        <w:tblLook w:val="04A0" w:firstRow="1" w:lastRow="0" w:firstColumn="1" w:lastColumn="0" w:noHBand="0" w:noVBand="1"/>
      </w:tblPr>
      <w:tblGrid>
        <w:gridCol w:w="2560"/>
        <w:gridCol w:w="2528"/>
        <w:gridCol w:w="32"/>
        <w:gridCol w:w="2562"/>
        <w:gridCol w:w="2561"/>
        <w:gridCol w:w="90"/>
        <w:gridCol w:w="2471"/>
        <w:gridCol w:w="2561"/>
      </w:tblGrid>
      <w:tr w:rsidR="00BD2DF6" w14:paraId="61626045" w14:textId="77777777" w:rsidTr="008D2EB1">
        <w:trPr>
          <w:trHeight w:val="318"/>
        </w:trPr>
        <w:tc>
          <w:tcPr>
            <w:tcW w:w="7682" w:type="dxa"/>
            <w:gridSpan w:val="4"/>
            <w:tcBorders>
              <w:bottom w:val="single" w:sz="12" w:space="0" w:color="4472C4" w:themeColor="accent1"/>
            </w:tcBorders>
          </w:tcPr>
          <w:p w14:paraId="5CE4255C" w14:textId="4DAD4B2F" w:rsidR="00BD2DF6" w:rsidRDefault="00BD2DF6" w:rsidP="008D2EB1">
            <w:r w:rsidRPr="001716A5">
              <w:rPr>
                <w:b/>
                <w:bCs/>
              </w:rPr>
              <w:t>Subject:</w:t>
            </w:r>
            <w:r>
              <w:rPr>
                <w:b/>
                <w:bCs/>
              </w:rPr>
              <w:t xml:space="preserve"> </w:t>
            </w:r>
            <w:r w:rsidR="00EB35D4">
              <w:rPr>
                <w:b/>
                <w:bCs/>
              </w:rPr>
              <w:t>Politics</w:t>
            </w:r>
          </w:p>
        </w:tc>
        <w:tc>
          <w:tcPr>
            <w:tcW w:w="7683" w:type="dxa"/>
            <w:gridSpan w:val="4"/>
            <w:tcBorders>
              <w:bottom w:val="single" w:sz="12" w:space="0" w:color="4472C4" w:themeColor="accent1"/>
            </w:tcBorders>
          </w:tcPr>
          <w:p w14:paraId="377A141D" w14:textId="3E374798" w:rsidR="00BD2DF6" w:rsidRDefault="00BD2DF6" w:rsidP="008D2EB1">
            <w:r w:rsidRPr="001716A5">
              <w:rPr>
                <w:b/>
                <w:bCs/>
              </w:rPr>
              <w:t>Year</w:t>
            </w:r>
            <w:r>
              <w:t xml:space="preserve">: </w:t>
            </w:r>
            <w:r w:rsidR="00474860">
              <w:t>13</w:t>
            </w:r>
          </w:p>
        </w:tc>
      </w:tr>
      <w:tr w:rsidR="00BD2DF6" w14:paraId="1C045881" w14:textId="77777777" w:rsidTr="008D2EB1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161418B3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1D52814F" w14:textId="77777777" w:rsidTr="008D2EB1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6DC41FA8" w14:textId="096538D9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1</w:t>
            </w:r>
            <w:r>
              <w:t xml:space="preserve">: </w:t>
            </w:r>
            <w:r w:rsidR="00474860" w:rsidRPr="00474860">
              <w:t xml:space="preserve">Paper </w:t>
            </w:r>
            <w:r w:rsidR="00A9083D">
              <w:t>1</w:t>
            </w:r>
            <w:r w:rsidR="00474860" w:rsidRPr="00474860">
              <w:t xml:space="preserve">: </w:t>
            </w:r>
            <w:r w:rsidR="00A9083D">
              <w:t>Core ideologies: Liberalism</w:t>
            </w:r>
          </w:p>
        </w:tc>
        <w:tc>
          <w:tcPr>
            <w:tcW w:w="2560" w:type="dxa"/>
            <w:gridSpan w:val="2"/>
          </w:tcPr>
          <w:p w14:paraId="17FF6539" w14:textId="5DC2A600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2</w:t>
            </w:r>
            <w:r>
              <w:t xml:space="preserve">: </w:t>
            </w:r>
            <w:r w:rsidR="00474860" w:rsidRPr="00474860">
              <w:t xml:space="preserve"> </w:t>
            </w:r>
            <w:r w:rsidR="00A9083D" w:rsidRPr="00474860">
              <w:t xml:space="preserve"> Paper </w:t>
            </w:r>
            <w:r w:rsidR="00A9083D">
              <w:t>1</w:t>
            </w:r>
            <w:r w:rsidR="00A9083D" w:rsidRPr="00474860">
              <w:t xml:space="preserve">: </w:t>
            </w:r>
            <w:r w:rsidR="00A9083D">
              <w:t>Core ideologies: Conservatism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3BDAF27B" w14:textId="7CEBE3C9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3</w:t>
            </w:r>
            <w:r>
              <w:t xml:space="preserve">: </w:t>
            </w:r>
            <w:r w:rsidR="00474860" w:rsidRPr="00474860">
              <w:t xml:space="preserve"> </w:t>
            </w:r>
            <w:r w:rsidR="00A9083D" w:rsidRPr="00474860">
              <w:t xml:space="preserve"> Paper </w:t>
            </w:r>
            <w:r w:rsidR="00A9083D">
              <w:t>1</w:t>
            </w:r>
            <w:r w:rsidR="00A9083D" w:rsidRPr="00474860">
              <w:t xml:space="preserve">: </w:t>
            </w:r>
            <w:r w:rsidR="00A9083D">
              <w:t>Core ideologies: Socialism</w:t>
            </w:r>
          </w:p>
        </w:tc>
        <w:tc>
          <w:tcPr>
            <w:tcW w:w="2561" w:type="dxa"/>
          </w:tcPr>
          <w:p w14:paraId="59952A0E" w14:textId="7A90ED09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4</w:t>
            </w:r>
            <w:r>
              <w:t xml:space="preserve">: </w:t>
            </w:r>
            <w:r w:rsidR="00474860" w:rsidRPr="00474860">
              <w:t xml:space="preserve"> </w:t>
            </w:r>
            <w:r w:rsidR="00A9083D" w:rsidRPr="00474860">
              <w:t xml:space="preserve"> Paper </w:t>
            </w:r>
            <w:r w:rsidR="00A9083D">
              <w:t>2</w:t>
            </w:r>
            <w:r w:rsidR="00A9083D" w:rsidRPr="00474860">
              <w:t xml:space="preserve">: </w:t>
            </w:r>
            <w:r w:rsidR="00EB27C4">
              <w:t>I</w:t>
            </w:r>
            <w:r w:rsidR="00A9083D">
              <w:t>deologies: Feminism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4A7B3EF7" w14:textId="7C59171F" w:rsidR="00BD2DF6" w:rsidRPr="001716A5" w:rsidRDefault="00BD2DF6" w:rsidP="008D2EB1">
            <w:pPr>
              <w:rPr>
                <w:b/>
                <w:bCs/>
              </w:rPr>
            </w:pPr>
            <w:r w:rsidRPr="001716A5">
              <w:rPr>
                <w:b/>
                <w:bCs/>
              </w:rPr>
              <w:t>Topic 5</w:t>
            </w:r>
            <w:r>
              <w:t xml:space="preserve">: </w:t>
            </w:r>
            <w:r w:rsidR="00474860" w:rsidRPr="00474860">
              <w:t>Revision</w:t>
            </w:r>
            <w:r w:rsidR="007F328B">
              <w:t xml:space="preserve"> in class for all three papers</w:t>
            </w:r>
          </w:p>
        </w:tc>
        <w:tc>
          <w:tcPr>
            <w:tcW w:w="2561" w:type="dxa"/>
          </w:tcPr>
          <w:p w14:paraId="752B6870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29609B48" w14:textId="77777777" w:rsidTr="008D2EB1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0137677B" w14:textId="184B6A66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992974">
              <w:t>Term 1</w:t>
            </w:r>
          </w:p>
        </w:tc>
        <w:tc>
          <w:tcPr>
            <w:tcW w:w="2560" w:type="dxa"/>
            <w:gridSpan w:val="2"/>
          </w:tcPr>
          <w:p w14:paraId="45897A81" w14:textId="1FAE2A30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992974">
              <w:t>Term</w:t>
            </w:r>
            <w:r w:rsidR="000759A6">
              <w:t>s</w:t>
            </w:r>
            <w:r w:rsidR="00992974">
              <w:t xml:space="preserve"> </w:t>
            </w:r>
            <w:r w:rsidR="000759A6">
              <w:t xml:space="preserve"> 1 and 2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462D6FC5" w14:textId="5C6E1713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992974">
              <w:t xml:space="preserve">Term </w:t>
            </w:r>
            <w:r w:rsidR="000759A6">
              <w:t>2</w:t>
            </w:r>
          </w:p>
        </w:tc>
        <w:tc>
          <w:tcPr>
            <w:tcW w:w="2561" w:type="dxa"/>
          </w:tcPr>
          <w:p w14:paraId="5825B3C1" w14:textId="04E53AE1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 xml:space="preserve">: </w:t>
            </w:r>
            <w:r w:rsidR="00992974">
              <w:t>Term</w:t>
            </w:r>
            <w:r w:rsidR="0036086B">
              <w:t>s 2 and 3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396DCF20" w14:textId="7B78F23A" w:rsidR="00BD2DF6" w:rsidRDefault="00BD2DF6" w:rsidP="008D2EB1">
            <w:r w:rsidRPr="001716A5">
              <w:rPr>
                <w:b/>
                <w:bCs/>
              </w:rPr>
              <w:t>Duration</w:t>
            </w:r>
            <w:r>
              <w:t>: Term</w:t>
            </w:r>
            <w:r w:rsidR="00992974">
              <w:t xml:space="preserve">s </w:t>
            </w:r>
            <w:r w:rsidR="00A9083D">
              <w:t xml:space="preserve">3, 4 </w:t>
            </w:r>
            <w:r w:rsidR="00992974">
              <w:t xml:space="preserve"> and 5</w:t>
            </w:r>
          </w:p>
        </w:tc>
        <w:tc>
          <w:tcPr>
            <w:tcW w:w="2561" w:type="dxa"/>
          </w:tcPr>
          <w:p w14:paraId="44AFDA90" w14:textId="77777777" w:rsidR="00BD2DF6" w:rsidRDefault="00BD2DF6" w:rsidP="008D2EB1"/>
        </w:tc>
      </w:tr>
      <w:tr w:rsidR="00BD2DF6" w14:paraId="53CE719B" w14:textId="77777777" w:rsidTr="008D2EB1">
        <w:trPr>
          <w:trHeight w:val="318"/>
        </w:trPr>
        <w:tc>
          <w:tcPr>
            <w:tcW w:w="2560" w:type="dxa"/>
            <w:shd w:val="clear" w:color="auto" w:fill="F2F2F2" w:themeFill="background1" w:themeFillShade="F2"/>
          </w:tcPr>
          <w:p w14:paraId="7A31F23E" w14:textId="29944C57" w:rsidR="00BD2DF6" w:rsidRPr="001716A5" w:rsidRDefault="00BD2DF6" w:rsidP="008D2EB1">
            <w:pPr>
              <w:rPr>
                <w:i/>
                <w:iCs/>
              </w:rPr>
            </w:pPr>
            <w:r w:rsidRPr="001716A5">
              <w:rPr>
                <w:b/>
                <w:bCs/>
              </w:rPr>
              <w:t>Content</w:t>
            </w:r>
            <w:r>
              <w:t xml:space="preserve">: Looking at </w:t>
            </w:r>
            <w:r w:rsidR="00124A30">
              <w:t xml:space="preserve">the </w:t>
            </w:r>
            <w:r w:rsidR="005558D5">
              <w:t>core views of liberals on the state, economy, society and human nature as well as study of five key thinkers inclu</w:t>
            </w:r>
            <w:r w:rsidR="001E2000">
              <w:t xml:space="preserve">ding </w:t>
            </w:r>
            <w:r w:rsidR="005558D5">
              <w:t>Locke</w:t>
            </w:r>
            <w:r w:rsidR="001E2000">
              <w:t xml:space="preserve"> </w:t>
            </w:r>
            <w:r w:rsidR="005558D5">
              <w:t>and Rawls.</w:t>
            </w:r>
          </w:p>
        </w:tc>
        <w:tc>
          <w:tcPr>
            <w:tcW w:w="2560" w:type="dxa"/>
            <w:gridSpan w:val="2"/>
          </w:tcPr>
          <w:p w14:paraId="6927339A" w14:textId="7B24BD41" w:rsidR="00BD2DF6" w:rsidRDefault="00BD2DF6" w:rsidP="008D2EB1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5558D5">
              <w:t xml:space="preserve"> Looking at the core views of conservatives on the state, economy, society and human nature as well as study of five key thinkers including Burke and Rand.</w:t>
            </w:r>
          </w:p>
        </w:tc>
        <w:tc>
          <w:tcPr>
            <w:tcW w:w="2562" w:type="dxa"/>
            <w:shd w:val="clear" w:color="auto" w:fill="F2F2F2" w:themeFill="background1" w:themeFillShade="F2"/>
          </w:tcPr>
          <w:p w14:paraId="1FF3772F" w14:textId="5938BBA3" w:rsidR="00BD2DF6" w:rsidRDefault="00BD2DF6" w:rsidP="008D2EB1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124A30">
              <w:t xml:space="preserve"> </w:t>
            </w:r>
            <w:r w:rsidR="005558D5">
              <w:t xml:space="preserve"> Looking at the core views of socialists on the state, economy, society and human nature as well as study of five key thinkers including Marx/Engels and Giddens.</w:t>
            </w:r>
          </w:p>
        </w:tc>
        <w:tc>
          <w:tcPr>
            <w:tcW w:w="2561" w:type="dxa"/>
          </w:tcPr>
          <w:p w14:paraId="5A30108D" w14:textId="454AA9D4" w:rsidR="00BD2DF6" w:rsidRDefault="00BD2DF6" w:rsidP="008D2EB1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5558D5">
              <w:t xml:space="preserve"> Looking at the core views of feminists on the state, economy, society and human nature as well as study of five key thinkers including </w:t>
            </w:r>
            <w:r w:rsidR="001E2000">
              <w:t xml:space="preserve">de Beauvoir and hook. </w:t>
            </w:r>
          </w:p>
        </w:tc>
        <w:tc>
          <w:tcPr>
            <w:tcW w:w="2561" w:type="dxa"/>
            <w:gridSpan w:val="2"/>
            <w:shd w:val="clear" w:color="auto" w:fill="F2F2F2" w:themeFill="background1" w:themeFillShade="F2"/>
          </w:tcPr>
          <w:p w14:paraId="00F7E032" w14:textId="3A18B0D5" w:rsidR="00BD2DF6" w:rsidRDefault="00BD2DF6" w:rsidP="008D2EB1">
            <w:r w:rsidRPr="001716A5">
              <w:rPr>
                <w:b/>
                <w:bCs/>
              </w:rPr>
              <w:t>Content</w:t>
            </w:r>
            <w:r>
              <w:t xml:space="preserve">: </w:t>
            </w:r>
            <w:r w:rsidR="007F328B">
              <w:t xml:space="preserve"> Revision activities on all the topics for the three papers.</w:t>
            </w:r>
          </w:p>
        </w:tc>
        <w:tc>
          <w:tcPr>
            <w:tcW w:w="2561" w:type="dxa"/>
          </w:tcPr>
          <w:p w14:paraId="40609204" w14:textId="77777777" w:rsidR="00BD2DF6" w:rsidRDefault="00BD2DF6" w:rsidP="008D2EB1"/>
        </w:tc>
      </w:tr>
      <w:tr w:rsidR="00BD2DF6" w14:paraId="6CE4112F" w14:textId="77777777" w:rsidTr="008D2EB1">
        <w:trPr>
          <w:trHeight w:val="318"/>
        </w:trPr>
        <w:tc>
          <w:tcPr>
            <w:tcW w:w="2560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31E9178F" w14:textId="57F4385D" w:rsidR="00BD2DF6" w:rsidRPr="00032C8E" w:rsidRDefault="00BD2DF6" w:rsidP="008D2EB1">
            <w:pPr>
              <w:rPr>
                <w:i/>
                <w:iCs/>
              </w:rPr>
            </w:pPr>
            <w:r>
              <w:rPr>
                <w:b/>
                <w:bCs/>
              </w:rPr>
              <w:t>8</w:t>
            </w:r>
            <w:r w:rsidRPr="00032C8E">
              <w:rPr>
                <w:b/>
                <w:bCs/>
              </w:rPr>
              <w:t xml:space="preserve"> 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074E3B" w:rsidRPr="008B0A2C">
              <w:rPr>
                <w:sz w:val="21"/>
                <w:szCs w:val="21"/>
              </w:rPr>
              <w:t>classical</w:t>
            </w:r>
            <w:r w:rsidR="006E76C4">
              <w:rPr>
                <w:sz w:val="21"/>
                <w:szCs w:val="21"/>
              </w:rPr>
              <w:t xml:space="preserve">, </w:t>
            </w:r>
            <w:bookmarkStart w:id="0" w:name="_GoBack"/>
            <w:bookmarkEnd w:id="0"/>
            <w:r w:rsidR="00074E3B" w:rsidRPr="008B0A2C">
              <w:rPr>
                <w:sz w:val="21"/>
                <w:szCs w:val="21"/>
              </w:rPr>
              <w:t xml:space="preserve">modern, </w:t>
            </w:r>
            <w:r w:rsidR="00C64403" w:rsidRPr="008B0A2C">
              <w:rPr>
                <w:sz w:val="21"/>
                <w:szCs w:val="21"/>
              </w:rPr>
              <w:t xml:space="preserve">equality, </w:t>
            </w:r>
            <w:r w:rsidR="00074E3B" w:rsidRPr="008B0A2C">
              <w:rPr>
                <w:sz w:val="21"/>
                <w:szCs w:val="21"/>
              </w:rPr>
              <w:t xml:space="preserve">positive/negative liberty, harm principle, </w:t>
            </w:r>
            <w:r w:rsidR="0092616D" w:rsidRPr="008B0A2C">
              <w:rPr>
                <w:sz w:val="21"/>
                <w:szCs w:val="21"/>
              </w:rPr>
              <w:t>revolution, republicanism</w:t>
            </w:r>
            <w:r w:rsidR="008B0A2C" w:rsidRPr="008B0A2C">
              <w:rPr>
                <w:sz w:val="21"/>
                <w:szCs w:val="21"/>
              </w:rPr>
              <w:t>, laissez-faire.</w:t>
            </w:r>
          </w:p>
        </w:tc>
        <w:tc>
          <w:tcPr>
            <w:tcW w:w="2560" w:type="dxa"/>
            <w:gridSpan w:val="2"/>
            <w:tcBorders>
              <w:bottom w:val="single" w:sz="12" w:space="0" w:color="4472C4" w:themeColor="accent1"/>
            </w:tcBorders>
          </w:tcPr>
          <w:p w14:paraId="56399107" w14:textId="3E2A9EBC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8B0A2C">
              <w:t xml:space="preserve">traditional, new right, one nation, organic, empiricism, </w:t>
            </w:r>
            <w:r w:rsidR="002E3D9B">
              <w:t xml:space="preserve">atomistic, </w:t>
            </w:r>
            <w:proofErr w:type="spellStart"/>
            <w:r w:rsidR="002E3D9B">
              <w:t>minarchist</w:t>
            </w:r>
            <w:proofErr w:type="spellEnd"/>
            <w:r w:rsidR="002E3D9B">
              <w:t>, paternalism</w:t>
            </w:r>
          </w:p>
        </w:tc>
        <w:tc>
          <w:tcPr>
            <w:tcW w:w="2562" w:type="dxa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797DAFB4" w14:textId="1351877E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3F67A2" w:rsidRPr="008B4CF3">
              <w:rPr>
                <w:sz w:val="21"/>
                <w:szCs w:val="21"/>
              </w:rPr>
              <w:t xml:space="preserve">altruism, collective, gradualism, revisionism, </w:t>
            </w:r>
            <w:r w:rsidR="00215DB8" w:rsidRPr="008B4CF3">
              <w:rPr>
                <w:sz w:val="21"/>
                <w:szCs w:val="21"/>
              </w:rPr>
              <w:t xml:space="preserve">dialectic, bourgeoise, proletariat, </w:t>
            </w:r>
            <w:r w:rsidR="008B4CF3" w:rsidRPr="008B4CF3">
              <w:rPr>
                <w:sz w:val="21"/>
                <w:szCs w:val="21"/>
              </w:rPr>
              <w:t>historicism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65CA7763" w14:textId="500D9826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8B4CF3" w:rsidRPr="00DE6003">
              <w:rPr>
                <w:sz w:val="21"/>
                <w:szCs w:val="21"/>
              </w:rPr>
              <w:t xml:space="preserve">Patriarchy, </w:t>
            </w:r>
            <w:r w:rsidR="0040398B" w:rsidRPr="00DE6003">
              <w:rPr>
                <w:sz w:val="21"/>
                <w:szCs w:val="21"/>
              </w:rPr>
              <w:t xml:space="preserve">intersectionality, </w:t>
            </w:r>
            <w:r w:rsidR="00AB13D3" w:rsidRPr="00DE6003">
              <w:rPr>
                <w:sz w:val="21"/>
                <w:szCs w:val="21"/>
              </w:rPr>
              <w:t xml:space="preserve">radical, personal is political, </w:t>
            </w:r>
            <w:r w:rsidR="00951B46" w:rsidRPr="00DE6003">
              <w:rPr>
                <w:sz w:val="21"/>
                <w:szCs w:val="21"/>
              </w:rPr>
              <w:t xml:space="preserve">the other, </w:t>
            </w:r>
            <w:r w:rsidR="001C4373">
              <w:rPr>
                <w:sz w:val="21"/>
                <w:szCs w:val="21"/>
              </w:rPr>
              <w:t>activism</w:t>
            </w:r>
            <w:r w:rsidR="00F5233D">
              <w:rPr>
                <w:sz w:val="21"/>
                <w:szCs w:val="21"/>
              </w:rPr>
              <w:t xml:space="preserve">, </w:t>
            </w:r>
            <w:r w:rsidR="0009189D">
              <w:rPr>
                <w:sz w:val="21"/>
                <w:szCs w:val="21"/>
              </w:rPr>
              <w:t xml:space="preserve">social construct, </w:t>
            </w:r>
            <w:r w:rsidR="00F734C1">
              <w:rPr>
                <w:sz w:val="21"/>
                <w:szCs w:val="21"/>
              </w:rPr>
              <w:t>existentialism</w:t>
            </w:r>
          </w:p>
        </w:tc>
        <w:tc>
          <w:tcPr>
            <w:tcW w:w="2561" w:type="dxa"/>
            <w:gridSpan w:val="2"/>
            <w:tcBorders>
              <w:bottom w:val="single" w:sz="12" w:space="0" w:color="4472C4" w:themeColor="accent1"/>
            </w:tcBorders>
            <w:shd w:val="clear" w:color="auto" w:fill="F2F2F2" w:themeFill="background1" w:themeFillShade="F2"/>
          </w:tcPr>
          <w:p w14:paraId="2352F97E" w14:textId="4434FF09" w:rsidR="00BD2DF6" w:rsidRPr="001716A5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8 </w:t>
            </w:r>
            <w:r w:rsidRPr="00032C8E">
              <w:rPr>
                <w:b/>
                <w:bCs/>
              </w:rPr>
              <w:t>Key concepts students need to understand</w:t>
            </w:r>
            <w:r>
              <w:rPr>
                <w:b/>
                <w:bCs/>
              </w:rPr>
              <w:t xml:space="preserve"> (Core Knowledge)</w:t>
            </w:r>
            <w:r>
              <w:t xml:space="preserve">: </w:t>
            </w:r>
            <w:r w:rsidR="00A9083D">
              <w:t>N/A</w:t>
            </w:r>
          </w:p>
        </w:tc>
        <w:tc>
          <w:tcPr>
            <w:tcW w:w="2561" w:type="dxa"/>
            <w:tcBorders>
              <w:bottom w:val="single" w:sz="12" w:space="0" w:color="4472C4" w:themeColor="accent1"/>
            </w:tcBorders>
          </w:tcPr>
          <w:p w14:paraId="413A1929" w14:textId="77777777" w:rsidR="00BD2DF6" w:rsidRPr="001716A5" w:rsidRDefault="00BD2DF6" w:rsidP="008D2EB1">
            <w:pPr>
              <w:rPr>
                <w:b/>
                <w:bCs/>
              </w:rPr>
            </w:pPr>
          </w:p>
        </w:tc>
      </w:tr>
      <w:tr w:rsidR="00BD2DF6" w14:paraId="7763C733" w14:textId="77777777" w:rsidTr="008D2EB1">
        <w:trPr>
          <w:trHeight w:val="318"/>
        </w:trPr>
        <w:tc>
          <w:tcPr>
            <w:tcW w:w="15365" w:type="dxa"/>
            <w:gridSpan w:val="8"/>
            <w:tcBorders>
              <w:left w:val="nil"/>
              <w:right w:val="nil"/>
            </w:tcBorders>
          </w:tcPr>
          <w:p w14:paraId="0474295F" w14:textId="77777777" w:rsidR="00BD2DF6" w:rsidRDefault="00BD2DF6" w:rsidP="008D2EB1">
            <w:pPr>
              <w:rPr>
                <w:b/>
                <w:bCs/>
              </w:rPr>
            </w:pPr>
          </w:p>
        </w:tc>
      </w:tr>
      <w:tr w:rsidR="00BD2DF6" w14:paraId="32990423" w14:textId="77777777" w:rsidTr="008D2EB1">
        <w:trPr>
          <w:trHeight w:val="318"/>
        </w:trPr>
        <w:tc>
          <w:tcPr>
            <w:tcW w:w="5088" w:type="dxa"/>
            <w:gridSpan w:val="2"/>
          </w:tcPr>
          <w:p w14:paraId="49DDD761" w14:textId="77777777" w:rsidR="00BD2DF6" w:rsidRDefault="00BD2DF6" w:rsidP="008D2EB1">
            <w:pPr>
              <w:rPr>
                <w:b/>
                <w:bCs/>
              </w:rPr>
            </w:pPr>
            <w:r>
              <w:rPr>
                <w:b/>
                <w:bCs/>
              </w:rPr>
              <w:t>SMSC Opportunities (including evidence of British Values)</w:t>
            </w:r>
          </w:p>
        </w:tc>
        <w:tc>
          <w:tcPr>
            <w:tcW w:w="5245" w:type="dxa"/>
            <w:gridSpan w:val="4"/>
          </w:tcPr>
          <w:p w14:paraId="5E9C74C9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>Out of classroom opportunities</w:t>
            </w:r>
          </w:p>
        </w:tc>
        <w:tc>
          <w:tcPr>
            <w:tcW w:w="5032" w:type="dxa"/>
            <w:gridSpan w:val="2"/>
          </w:tcPr>
          <w:p w14:paraId="333926FA" w14:textId="77777777" w:rsidR="00BD2DF6" w:rsidRDefault="00BD2DF6" w:rsidP="008D2EB1">
            <w:pPr>
              <w:rPr>
                <w:b/>
                <w:bCs/>
              </w:rPr>
            </w:pPr>
            <w:r w:rsidRPr="005A067A">
              <w:rPr>
                <w:b/>
                <w:bCs/>
              </w:rPr>
              <w:t xml:space="preserve">Assessment </w:t>
            </w:r>
            <w:r>
              <w:rPr>
                <w:b/>
                <w:bCs/>
              </w:rPr>
              <w:t>opportunities (Please see Assessment Calendar on Website)</w:t>
            </w:r>
          </w:p>
        </w:tc>
      </w:tr>
      <w:tr w:rsidR="00BD2DF6" w14:paraId="6CCBA012" w14:textId="77777777" w:rsidTr="008D2EB1">
        <w:trPr>
          <w:trHeight w:val="318"/>
        </w:trPr>
        <w:tc>
          <w:tcPr>
            <w:tcW w:w="5088" w:type="dxa"/>
            <w:gridSpan w:val="2"/>
          </w:tcPr>
          <w:p w14:paraId="4B68F745" w14:textId="5AE065CD" w:rsidR="00BD2DF6" w:rsidRPr="00B94743" w:rsidRDefault="00A9083D" w:rsidP="008D2EB1">
            <w:pPr>
              <w:rPr>
                <w:bCs/>
              </w:rPr>
            </w:pPr>
            <w:r w:rsidRPr="004B2D9D">
              <w:rPr>
                <w:i/>
                <w:iCs/>
                <w:sz w:val="20"/>
              </w:rPr>
              <w:t>Key British Values are addressed through all units, including Democracy, Mutual Respect and Tolerance of other) and</w:t>
            </w:r>
            <w:r>
              <w:rPr>
                <w:i/>
                <w:iCs/>
                <w:sz w:val="20"/>
              </w:rPr>
              <w:t xml:space="preserve"> </w:t>
            </w:r>
            <w:r w:rsidRPr="004B2D9D">
              <w:rPr>
                <w:i/>
                <w:iCs/>
                <w:sz w:val="20"/>
              </w:rPr>
              <w:t>Individual Liberty and Rule of Law</w:t>
            </w:r>
            <w:r>
              <w:rPr>
                <w:i/>
                <w:iCs/>
                <w:sz w:val="20"/>
              </w:rPr>
              <w:t xml:space="preserve">. </w:t>
            </w:r>
            <w:r w:rsidRPr="004B2D9D">
              <w:rPr>
                <w:bCs/>
                <w:sz w:val="20"/>
              </w:rPr>
              <w:t xml:space="preserve">All units </w:t>
            </w:r>
            <w:r>
              <w:rPr>
                <w:bCs/>
                <w:sz w:val="20"/>
              </w:rPr>
              <w:t xml:space="preserve">also </w:t>
            </w:r>
            <w:r w:rsidRPr="004B2D9D">
              <w:rPr>
                <w:bCs/>
                <w:sz w:val="20"/>
              </w:rPr>
              <w:t xml:space="preserve">address questions of moral and cultural significance through examining these in </w:t>
            </w:r>
            <w:r w:rsidR="00E227E6">
              <w:rPr>
                <w:bCs/>
                <w:sz w:val="20"/>
              </w:rPr>
              <w:t>UK and US</w:t>
            </w:r>
            <w:r w:rsidRPr="004B2D9D">
              <w:rPr>
                <w:bCs/>
                <w:sz w:val="20"/>
              </w:rPr>
              <w:t xml:space="preserve"> </w:t>
            </w:r>
            <w:r>
              <w:rPr>
                <w:bCs/>
                <w:sz w:val="20"/>
              </w:rPr>
              <w:t>political ideologies</w:t>
            </w:r>
            <w:r w:rsidR="00E227E6">
              <w:rPr>
                <w:bCs/>
                <w:sz w:val="20"/>
              </w:rPr>
              <w:t>.</w:t>
            </w:r>
          </w:p>
        </w:tc>
        <w:tc>
          <w:tcPr>
            <w:tcW w:w="5245" w:type="dxa"/>
            <w:gridSpan w:val="4"/>
          </w:tcPr>
          <w:p w14:paraId="61E2850B" w14:textId="3A02AAD8" w:rsidR="00BD2DF6" w:rsidRPr="00E227E6" w:rsidRDefault="00E227E6" w:rsidP="008D2EB1">
            <w:r w:rsidRPr="00E227E6">
              <w:t>Lunch time revision clubs</w:t>
            </w:r>
          </w:p>
        </w:tc>
        <w:tc>
          <w:tcPr>
            <w:tcW w:w="5032" w:type="dxa"/>
            <w:gridSpan w:val="2"/>
          </w:tcPr>
          <w:p w14:paraId="19414EE4" w14:textId="20E21FF4" w:rsidR="00F36B9C" w:rsidRPr="00F734C1" w:rsidRDefault="00F36B9C" w:rsidP="00F36B9C">
            <w:pPr>
              <w:rPr>
                <w:bCs/>
                <w:sz w:val="20"/>
                <w:szCs w:val="20"/>
              </w:rPr>
            </w:pPr>
            <w:r w:rsidRPr="00F734C1">
              <w:rPr>
                <w:bCs/>
                <w:sz w:val="20"/>
                <w:szCs w:val="20"/>
              </w:rPr>
              <w:t>A range of assessments, (at least one per topic), including formative knowledge assessments and extended exam responses to assess core skills.</w:t>
            </w:r>
          </w:p>
          <w:p w14:paraId="376726C0" w14:textId="34A852F2" w:rsidR="0036086B" w:rsidRPr="00F734C1" w:rsidRDefault="0036086B" w:rsidP="00F36B9C">
            <w:pPr>
              <w:rPr>
                <w:bCs/>
                <w:sz w:val="20"/>
                <w:szCs w:val="20"/>
              </w:rPr>
            </w:pPr>
            <w:r w:rsidRPr="00F734C1">
              <w:rPr>
                <w:bCs/>
                <w:sz w:val="20"/>
                <w:szCs w:val="20"/>
              </w:rPr>
              <w:t>PPE in Autumn of Y13 on aspects of all three papers – exception is ideologies.</w:t>
            </w:r>
          </w:p>
          <w:p w14:paraId="4A16EE95" w14:textId="39DAA987" w:rsidR="007F328B" w:rsidRPr="00F734C1" w:rsidRDefault="00F36B9C" w:rsidP="00F36B9C">
            <w:pPr>
              <w:rPr>
                <w:bCs/>
                <w:sz w:val="20"/>
                <w:szCs w:val="20"/>
              </w:rPr>
            </w:pPr>
            <w:r w:rsidRPr="00F734C1">
              <w:rPr>
                <w:bCs/>
                <w:sz w:val="20"/>
                <w:szCs w:val="20"/>
              </w:rPr>
              <w:t>Three final exams in the summer of Y13</w:t>
            </w:r>
            <w:r w:rsidR="005F673B" w:rsidRPr="00F734C1">
              <w:rPr>
                <w:bCs/>
                <w:sz w:val="20"/>
                <w:szCs w:val="20"/>
              </w:rPr>
              <w:t>.</w:t>
            </w:r>
          </w:p>
        </w:tc>
      </w:tr>
    </w:tbl>
    <w:p w14:paraId="1663D6E6" w14:textId="0F37E8E2" w:rsidR="00BD2DF6" w:rsidRDefault="00BD2DF6"/>
    <w:p w14:paraId="3B52686D" w14:textId="77777777" w:rsidR="00BD2DF6" w:rsidRDefault="00BD2DF6"/>
    <w:sectPr w:rsidR="00BD2DF6" w:rsidSect="001F230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30A"/>
    <w:rsid w:val="0000619B"/>
    <w:rsid w:val="0002542C"/>
    <w:rsid w:val="000350B7"/>
    <w:rsid w:val="00053FC2"/>
    <w:rsid w:val="0005675D"/>
    <w:rsid w:val="00074E3B"/>
    <w:rsid w:val="000759A6"/>
    <w:rsid w:val="000861D0"/>
    <w:rsid w:val="0009189D"/>
    <w:rsid w:val="000A1CE5"/>
    <w:rsid w:val="000E6953"/>
    <w:rsid w:val="000E6DC0"/>
    <w:rsid w:val="00100FD9"/>
    <w:rsid w:val="00124A30"/>
    <w:rsid w:val="00135DEB"/>
    <w:rsid w:val="001647C8"/>
    <w:rsid w:val="00177720"/>
    <w:rsid w:val="001C4373"/>
    <w:rsid w:val="001D33D0"/>
    <w:rsid w:val="001E2000"/>
    <w:rsid w:val="001F230A"/>
    <w:rsid w:val="002010AB"/>
    <w:rsid w:val="0020583B"/>
    <w:rsid w:val="00215DB8"/>
    <w:rsid w:val="00251245"/>
    <w:rsid w:val="00255189"/>
    <w:rsid w:val="00295B0F"/>
    <w:rsid w:val="002B0E72"/>
    <w:rsid w:val="002B72FC"/>
    <w:rsid w:val="002E3D9B"/>
    <w:rsid w:val="002F66CE"/>
    <w:rsid w:val="00303E0B"/>
    <w:rsid w:val="00316E7D"/>
    <w:rsid w:val="00334438"/>
    <w:rsid w:val="0036086B"/>
    <w:rsid w:val="003636A3"/>
    <w:rsid w:val="00381D62"/>
    <w:rsid w:val="003A7327"/>
    <w:rsid w:val="003F67A2"/>
    <w:rsid w:val="0040398B"/>
    <w:rsid w:val="00422327"/>
    <w:rsid w:val="00474860"/>
    <w:rsid w:val="004940D0"/>
    <w:rsid w:val="004A15CC"/>
    <w:rsid w:val="004B2D9D"/>
    <w:rsid w:val="004B599A"/>
    <w:rsid w:val="004D15BA"/>
    <w:rsid w:val="004D5EC8"/>
    <w:rsid w:val="004E7364"/>
    <w:rsid w:val="00504280"/>
    <w:rsid w:val="0053741B"/>
    <w:rsid w:val="00537883"/>
    <w:rsid w:val="00542297"/>
    <w:rsid w:val="0054798C"/>
    <w:rsid w:val="005558D5"/>
    <w:rsid w:val="00592D36"/>
    <w:rsid w:val="00596F80"/>
    <w:rsid w:val="005B4497"/>
    <w:rsid w:val="005F673B"/>
    <w:rsid w:val="00604141"/>
    <w:rsid w:val="00632332"/>
    <w:rsid w:val="00686E8C"/>
    <w:rsid w:val="006B75D1"/>
    <w:rsid w:val="006E76C4"/>
    <w:rsid w:val="006F3636"/>
    <w:rsid w:val="0070240E"/>
    <w:rsid w:val="00735D81"/>
    <w:rsid w:val="007363DE"/>
    <w:rsid w:val="00742135"/>
    <w:rsid w:val="0076060B"/>
    <w:rsid w:val="00760B03"/>
    <w:rsid w:val="0077286B"/>
    <w:rsid w:val="007A12EE"/>
    <w:rsid w:val="007B1093"/>
    <w:rsid w:val="007D1CD3"/>
    <w:rsid w:val="007D42E4"/>
    <w:rsid w:val="007F328B"/>
    <w:rsid w:val="008B0A2C"/>
    <w:rsid w:val="008B4CF3"/>
    <w:rsid w:val="008D2DF3"/>
    <w:rsid w:val="008D2EB1"/>
    <w:rsid w:val="00900F13"/>
    <w:rsid w:val="00910F95"/>
    <w:rsid w:val="009248BA"/>
    <w:rsid w:val="0092616D"/>
    <w:rsid w:val="0094221F"/>
    <w:rsid w:val="00942CA0"/>
    <w:rsid w:val="00951B46"/>
    <w:rsid w:val="009647D7"/>
    <w:rsid w:val="00992974"/>
    <w:rsid w:val="0099308A"/>
    <w:rsid w:val="00996132"/>
    <w:rsid w:val="009D1FC7"/>
    <w:rsid w:val="009F20ED"/>
    <w:rsid w:val="00A2129D"/>
    <w:rsid w:val="00A675EE"/>
    <w:rsid w:val="00A9083D"/>
    <w:rsid w:val="00AA1DD7"/>
    <w:rsid w:val="00AB13D3"/>
    <w:rsid w:val="00AC45C5"/>
    <w:rsid w:val="00AE4E84"/>
    <w:rsid w:val="00AE4EDB"/>
    <w:rsid w:val="00B14456"/>
    <w:rsid w:val="00B206D1"/>
    <w:rsid w:val="00B94743"/>
    <w:rsid w:val="00BD2DF6"/>
    <w:rsid w:val="00BD5D43"/>
    <w:rsid w:val="00BF54C7"/>
    <w:rsid w:val="00C37681"/>
    <w:rsid w:val="00C64403"/>
    <w:rsid w:val="00C95958"/>
    <w:rsid w:val="00CA0C0E"/>
    <w:rsid w:val="00CA5BB2"/>
    <w:rsid w:val="00CF164F"/>
    <w:rsid w:val="00D03DEC"/>
    <w:rsid w:val="00D13588"/>
    <w:rsid w:val="00D230F7"/>
    <w:rsid w:val="00D50293"/>
    <w:rsid w:val="00DC3805"/>
    <w:rsid w:val="00DD5659"/>
    <w:rsid w:val="00DE47DD"/>
    <w:rsid w:val="00DE6003"/>
    <w:rsid w:val="00DF2FF7"/>
    <w:rsid w:val="00E1512C"/>
    <w:rsid w:val="00E227E6"/>
    <w:rsid w:val="00E22A80"/>
    <w:rsid w:val="00E271E2"/>
    <w:rsid w:val="00E42C44"/>
    <w:rsid w:val="00E5459D"/>
    <w:rsid w:val="00E855F6"/>
    <w:rsid w:val="00EA7239"/>
    <w:rsid w:val="00EB27C4"/>
    <w:rsid w:val="00EB35D4"/>
    <w:rsid w:val="00EC566E"/>
    <w:rsid w:val="00EE7446"/>
    <w:rsid w:val="00EE7715"/>
    <w:rsid w:val="00F13698"/>
    <w:rsid w:val="00F145EE"/>
    <w:rsid w:val="00F36B9C"/>
    <w:rsid w:val="00F5233D"/>
    <w:rsid w:val="00F577FD"/>
    <w:rsid w:val="00F734C1"/>
    <w:rsid w:val="00F74453"/>
    <w:rsid w:val="00F77D7E"/>
    <w:rsid w:val="00F92483"/>
    <w:rsid w:val="00F94036"/>
    <w:rsid w:val="00FA0422"/>
    <w:rsid w:val="00FA6EA4"/>
    <w:rsid w:val="00FF6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218E6"/>
  <w15:chartTrackingRefBased/>
  <w15:docId w15:val="{5092E957-C9CE-4328-9603-3DCEB4460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23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9d38685-e021-4e19-ba72-d5aae48420ed" xsi:nil="true"/>
    <UniqueSourceRef xmlns="19d38685-e021-4e19-ba72-d5aae48420ed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4EFA37F13AE949AD4DB2C626C91D4D" ma:contentTypeVersion="16" ma:contentTypeDescription="Create a new document." ma:contentTypeScope="" ma:versionID="99d7e7ac6c2bc12a513a8e0f0ca3c3ee">
  <xsd:schema xmlns:xsd="http://www.w3.org/2001/XMLSchema" xmlns:xs="http://www.w3.org/2001/XMLSchema" xmlns:p="http://schemas.microsoft.com/office/2006/metadata/properties" xmlns:ns3="19d38685-e021-4e19-ba72-d5aae48420ed" xmlns:ns4="b541a0af-587b-4fc3-a678-f70fc7bff951" targetNamespace="http://schemas.microsoft.com/office/2006/metadata/properties" ma:root="true" ma:fieldsID="17fe0b83a1c0d97cf09159d19e243c84" ns3:_="" ns4:_="">
    <xsd:import namespace="19d38685-e021-4e19-ba72-d5aae48420ed"/>
    <xsd:import namespace="b541a0af-587b-4fc3-a678-f70fc7bff951"/>
    <xsd:element name="properties">
      <xsd:complexType>
        <xsd:sequence>
          <xsd:element name="documentManagement">
            <xsd:complexType>
              <xsd:all>
                <xsd:element ref="ns3:UniqueSourceRef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d38685-e021-4e19-ba72-d5aae48420ed" elementFormDefault="qualified">
    <xsd:import namespace="http://schemas.microsoft.com/office/2006/documentManagement/types"/>
    <xsd:import namespace="http://schemas.microsoft.com/office/infopath/2007/PartnerControls"/>
    <xsd:element name="UniqueSourceRef" ma:index="8" nillable="true" ma:displayName="UniqueSourceRef" ma:internalName="UniqueSourceRef">
      <xsd:simpleType>
        <xsd:restriction base="dms:Note">
          <xsd:maxLength value="255"/>
        </xsd:restriction>
      </xsd:simpleType>
    </xsd:element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1a0af-587b-4fc3-a678-f70fc7bff951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EE778B-16FB-4064-B7F0-FD7899DF5CC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BD399E-7719-42EE-B78A-195735D879AA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19d38685-e021-4e19-ba72-d5aae48420ed"/>
    <ds:schemaRef ds:uri="http://schemas.microsoft.com/office/2006/documentManagement/types"/>
    <ds:schemaRef ds:uri="http://schemas.openxmlformats.org/package/2006/metadata/core-properties"/>
    <ds:schemaRef ds:uri="b541a0af-587b-4fc3-a678-f70fc7bff951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8C309B06-7B39-42C5-B76C-BB1839AD20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d38685-e021-4e19-ba72-d5aae48420ed"/>
    <ds:schemaRef ds:uri="b541a0af-587b-4fc3-a678-f70fc7bff9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528</TotalTime>
  <Pages>2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Taylor</dc:creator>
  <cp:keywords/>
  <dc:description/>
  <cp:lastModifiedBy>Ms Browne</cp:lastModifiedBy>
  <cp:revision>108</cp:revision>
  <dcterms:created xsi:type="dcterms:W3CDTF">2023-06-28T08:22:00Z</dcterms:created>
  <dcterms:modified xsi:type="dcterms:W3CDTF">2024-07-02T12:14:00Z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0x0101000F4EFA37F13AE949AD4DB2C626C91D4D</vt:lpwstr>
  </property>
</Properties>
</file>