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A42F43" w14:paraId="325BA971" w14:textId="77777777" w:rsidTr="00581A29">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1B0AFF9" w14:textId="77777777" w:rsidR="00A42F43" w:rsidRPr="00910F95" w:rsidRDefault="00A42F43" w:rsidP="00581A29">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Triple Physics</w:t>
            </w:r>
          </w:p>
        </w:tc>
      </w:tr>
    </w:tbl>
    <w:p w14:paraId="0180208F" w14:textId="77777777" w:rsidR="00A42F43" w:rsidRDefault="00A42F43" w:rsidP="00A42F43">
      <w:r>
        <w:rPr>
          <w:noProof/>
        </w:rPr>
        <w:drawing>
          <wp:anchor distT="0" distB="0" distL="114300" distR="114300" simplePos="0" relativeHeight="251660288" behindDoc="1" locked="0" layoutInCell="1" allowOverlap="1" wp14:anchorId="48B2E6CF" wp14:editId="05AC136D">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9264" behindDoc="1" locked="0" layoutInCell="1" allowOverlap="1" wp14:anchorId="3D0FA4D1" wp14:editId="1C32C024">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A42F43" w14:paraId="39648877" w14:textId="77777777" w:rsidTr="00581A29">
        <w:trPr>
          <w:trHeight w:val="318"/>
        </w:trPr>
        <w:tc>
          <w:tcPr>
            <w:tcW w:w="7682" w:type="dxa"/>
            <w:gridSpan w:val="4"/>
            <w:tcBorders>
              <w:bottom w:val="single" w:sz="12" w:space="0" w:color="4472C4" w:themeColor="accent1"/>
            </w:tcBorders>
          </w:tcPr>
          <w:p w14:paraId="2B6DAC86" w14:textId="77777777" w:rsidR="00A42F43" w:rsidRDefault="00A42F43" w:rsidP="00581A29">
            <w:r w:rsidRPr="001716A5">
              <w:rPr>
                <w:b/>
                <w:bCs/>
              </w:rPr>
              <w:t>Subject:</w:t>
            </w:r>
            <w:r>
              <w:rPr>
                <w:b/>
                <w:bCs/>
              </w:rPr>
              <w:t xml:space="preserve"> Physics</w:t>
            </w:r>
          </w:p>
        </w:tc>
        <w:tc>
          <w:tcPr>
            <w:tcW w:w="7683" w:type="dxa"/>
            <w:gridSpan w:val="4"/>
            <w:tcBorders>
              <w:bottom w:val="single" w:sz="12" w:space="0" w:color="4472C4" w:themeColor="accent1"/>
            </w:tcBorders>
          </w:tcPr>
          <w:p w14:paraId="2980485B" w14:textId="77777777" w:rsidR="00A42F43" w:rsidRDefault="00A42F43" w:rsidP="00581A29">
            <w:r w:rsidRPr="001716A5">
              <w:rPr>
                <w:b/>
                <w:bCs/>
              </w:rPr>
              <w:t>Year</w:t>
            </w:r>
            <w:r>
              <w:t>:10</w:t>
            </w:r>
          </w:p>
        </w:tc>
      </w:tr>
      <w:tr w:rsidR="00A42F43" w14:paraId="3FCFD9FE" w14:textId="77777777" w:rsidTr="00581A29">
        <w:trPr>
          <w:trHeight w:val="318"/>
        </w:trPr>
        <w:tc>
          <w:tcPr>
            <w:tcW w:w="15365" w:type="dxa"/>
            <w:gridSpan w:val="8"/>
            <w:tcBorders>
              <w:left w:val="nil"/>
              <w:right w:val="nil"/>
            </w:tcBorders>
          </w:tcPr>
          <w:p w14:paraId="60D3FE4E" w14:textId="77777777" w:rsidR="00A42F43" w:rsidRPr="001716A5" w:rsidRDefault="00A42F43" w:rsidP="00581A29">
            <w:pPr>
              <w:rPr>
                <w:b/>
                <w:bCs/>
              </w:rPr>
            </w:pPr>
          </w:p>
        </w:tc>
      </w:tr>
      <w:tr w:rsidR="00A42F43" w14:paraId="6F0BF139" w14:textId="77777777" w:rsidTr="00581A29">
        <w:trPr>
          <w:trHeight w:val="318"/>
        </w:trPr>
        <w:tc>
          <w:tcPr>
            <w:tcW w:w="2560" w:type="dxa"/>
            <w:shd w:val="clear" w:color="auto" w:fill="F2F2F2" w:themeFill="background1" w:themeFillShade="F2"/>
          </w:tcPr>
          <w:p w14:paraId="23EAAF14" w14:textId="77777777" w:rsidR="00A42F43" w:rsidRPr="001716A5" w:rsidRDefault="00A42F43" w:rsidP="00581A29">
            <w:pPr>
              <w:rPr>
                <w:b/>
                <w:bCs/>
              </w:rPr>
            </w:pPr>
            <w:r w:rsidRPr="001716A5">
              <w:rPr>
                <w:b/>
                <w:bCs/>
              </w:rPr>
              <w:t xml:space="preserve">Topic </w:t>
            </w:r>
            <w:proofErr w:type="gramStart"/>
            <w:r w:rsidRPr="001716A5">
              <w:rPr>
                <w:b/>
                <w:bCs/>
              </w:rPr>
              <w:t>1</w:t>
            </w:r>
            <w:r>
              <w:t>:Energy</w:t>
            </w:r>
            <w:proofErr w:type="gramEnd"/>
          </w:p>
        </w:tc>
        <w:tc>
          <w:tcPr>
            <w:tcW w:w="2560" w:type="dxa"/>
            <w:gridSpan w:val="2"/>
          </w:tcPr>
          <w:p w14:paraId="7D4B68E1" w14:textId="77777777" w:rsidR="00A42F43" w:rsidRPr="001716A5" w:rsidRDefault="00A42F43" w:rsidP="00581A29">
            <w:pPr>
              <w:rPr>
                <w:b/>
                <w:bCs/>
              </w:rPr>
            </w:pPr>
            <w:r w:rsidRPr="001716A5">
              <w:rPr>
                <w:b/>
                <w:bCs/>
              </w:rPr>
              <w:t xml:space="preserve">Topic </w:t>
            </w:r>
            <w:proofErr w:type="gramStart"/>
            <w:r w:rsidRPr="001716A5">
              <w:rPr>
                <w:b/>
                <w:bCs/>
              </w:rPr>
              <w:t>2</w:t>
            </w:r>
            <w:r>
              <w:t>:Electricity</w:t>
            </w:r>
            <w:proofErr w:type="gramEnd"/>
          </w:p>
        </w:tc>
        <w:tc>
          <w:tcPr>
            <w:tcW w:w="2562" w:type="dxa"/>
            <w:shd w:val="clear" w:color="auto" w:fill="F2F2F2" w:themeFill="background1" w:themeFillShade="F2"/>
          </w:tcPr>
          <w:p w14:paraId="51037F0A" w14:textId="77777777" w:rsidR="00A42F43" w:rsidRPr="001716A5" w:rsidRDefault="00A42F43" w:rsidP="00581A29">
            <w:pPr>
              <w:rPr>
                <w:b/>
                <w:bCs/>
              </w:rPr>
            </w:pPr>
            <w:r w:rsidRPr="001716A5">
              <w:rPr>
                <w:b/>
                <w:bCs/>
              </w:rPr>
              <w:t xml:space="preserve">Topic </w:t>
            </w:r>
            <w:proofErr w:type="gramStart"/>
            <w:r w:rsidRPr="001716A5">
              <w:rPr>
                <w:b/>
                <w:bCs/>
              </w:rPr>
              <w:t>3</w:t>
            </w:r>
            <w:r>
              <w:t>:Particles</w:t>
            </w:r>
            <w:proofErr w:type="gramEnd"/>
          </w:p>
        </w:tc>
        <w:tc>
          <w:tcPr>
            <w:tcW w:w="2561" w:type="dxa"/>
          </w:tcPr>
          <w:p w14:paraId="0E2D93DA" w14:textId="77777777" w:rsidR="00A42F43" w:rsidRPr="001716A5" w:rsidRDefault="00A42F43" w:rsidP="00581A29">
            <w:pPr>
              <w:rPr>
                <w:b/>
                <w:bCs/>
              </w:rPr>
            </w:pPr>
            <w:r w:rsidRPr="001716A5">
              <w:rPr>
                <w:b/>
                <w:bCs/>
              </w:rPr>
              <w:t xml:space="preserve">Topic </w:t>
            </w:r>
            <w:proofErr w:type="gramStart"/>
            <w:r w:rsidRPr="001716A5">
              <w:rPr>
                <w:b/>
                <w:bCs/>
              </w:rPr>
              <w:t>4</w:t>
            </w:r>
            <w:r>
              <w:t>:Radiation</w:t>
            </w:r>
            <w:proofErr w:type="gramEnd"/>
          </w:p>
        </w:tc>
        <w:tc>
          <w:tcPr>
            <w:tcW w:w="2561" w:type="dxa"/>
            <w:gridSpan w:val="2"/>
            <w:shd w:val="clear" w:color="auto" w:fill="F2F2F2" w:themeFill="background1" w:themeFillShade="F2"/>
          </w:tcPr>
          <w:p w14:paraId="058DD748" w14:textId="77777777" w:rsidR="00A42F43" w:rsidRPr="001716A5" w:rsidRDefault="00A42F43" w:rsidP="00581A29">
            <w:pPr>
              <w:rPr>
                <w:b/>
                <w:bCs/>
              </w:rPr>
            </w:pPr>
            <w:r w:rsidRPr="001716A5">
              <w:rPr>
                <w:b/>
                <w:bCs/>
              </w:rPr>
              <w:t xml:space="preserve">Topic </w:t>
            </w:r>
            <w:proofErr w:type="gramStart"/>
            <w:r w:rsidRPr="001716A5">
              <w:rPr>
                <w:b/>
                <w:bCs/>
              </w:rPr>
              <w:t>5</w:t>
            </w:r>
            <w:r>
              <w:t>:Paper</w:t>
            </w:r>
            <w:proofErr w:type="gramEnd"/>
            <w:r>
              <w:t xml:space="preserve"> 1 summary</w:t>
            </w:r>
          </w:p>
        </w:tc>
        <w:tc>
          <w:tcPr>
            <w:tcW w:w="2561" w:type="dxa"/>
          </w:tcPr>
          <w:p w14:paraId="2D88AAC4" w14:textId="77777777" w:rsidR="00A42F43" w:rsidRPr="001716A5" w:rsidRDefault="00A42F43" w:rsidP="00581A29">
            <w:pPr>
              <w:rPr>
                <w:b/>
                <w:bCs/>
              </w:rPr>
            </w:pPr>
            <w:r w:rsidRPr="001716A5">
              <w:rPr>
                <w:b/>
                <w:bCs/>
              </w:rPr>
              <w:t>Topic 6</w:t>
            </w:r>
            <w:r>
              <w:rPr>
                <w:b/>
                <w:bCs/>
              </w:rPr>
              <w:t>: Forces</w:t>
            </w:r>
          </w:p>
        </w:tc>
      </w:tr>
      <w:tr w:rsidR="00A42F43" w14:paraId="0D04C5B9" w14:textId="77777777" w:rsidTr="00581A29">
        <w:trPr>
          <w:trHeight w:val="318"/>
        </w:trPr>
        <w:tc>
          <w:tcPr>
            <w:tcW w:w="2560" w:type="dxa"/>
            <w:shd w:val="clear" w:color="auto" w:fill="F2F2F2" w:themeFill="background1" w:themeFillShade="F2"/>
          </w:tcPr>
          <w:p w14:paraId="3832179C" w14:textId="77777777" w:rsidR="00A42F43" w:rsidRDefault="00A42F43" w:rsidP="00581A29">
            <w:pPr>
              <w:rPr>
                <w:i/>
                <w:iCs/>
              </w:rPr>
            </w:pPr>
            <w:r w:rsidRPr="001716A5">
              <w:rPr>
                <w:b/>
                <w:bCs/>
              </w:rPr>
              <w:t>Duration</w:t>
            </w:r>
            <w:r>
              <w:t xml:space="preserve">: </w:t>
            </w:r>
            <w:r>
              <w:rPr>
                <w:i/>
                <w:iCs/>
              </w:rPr>
              <w:t>20 lessons</w:t>
            </w:r>
          </w:p>
          <w:p w14:paraId="74C097E8" w14:textId="77777777" w:rsidR="00A42F43" w:rsidRDefault="00A42F43" w:rsidP="00581A29">
            <w:r>
              <w:t>Term 1 and 2</w:t>
            </w:r>
          </w:p>
        </w:tc>
        <w:tc>
          <w:tcPr>
            <w:tcW w:w="2560" w:type="dxa"/>
            <w:gridSpan w:val="2"/>
          </w:tcPr>
          <w:p w14:paraId="1B909020" w14:textId="77777777" w:rsidR="00A42F43" w:rsidRDefault="00A42F43" w:rsidP="00581A29">
            <w:r w:rsidRPr="001716A5">
              <w:rPr>
                <w:b/>
                <w:bCs/>
              </w:rPr>
              <w:t>Duration</w:t>
            </w:r>
            <w:r>
              <w:t>:20</w:t>
            </w:r>
            <w:r>
              <w:rPr>
                <w:i/>
                <w:iCs/>
              </w:rPr>
              <w:t xml:space="preserve"> lessons Term 2 and 3</w:t>
            </w:r>
          </w:p>
        </w:tc>
        <w:tc>
          <w:tcPr>
            <w:tcW w:w="2562" w:type="dxa"/>
            <w:shd w:val="clear" w:color="auto" w:fill="F2F2F2" w:themeFill="background1" w:themeFillShade="F2"/>
          </w:tcPr>
          <w:p w14:paraId="13F5E462" w14:textId="77777777" w:rsidR="00A42F43" w:rsidRDefault="00A42F43" w:rsidP="00581A29">
            <w:r w:rsidRPr="001716A5">
              <w:rPr>
                <w:b/>
                <w:bCs/>
              </w:rPr>
              <w:t>Duration</w:t>
            </w:r>
            <w:r>
              <w:t xml:space="preserve">: </w:t>
            </w:r>
            <w:r>
              <w:rPr>
                <w:i/>
                <w:iCs/>
              </w:rPr>
              <w:t>10 lessons Term 3 and 4</w:t>
            </w:r>
          </w:p>
        </w:tc>
        <w:tc>
          <w:tcPr>
            <w:tcW w:w="2561" w:type="dxa"/>
          </w:tcPr>
          <w:p w14:paraId="5B474563" w14:textId="77777777" w:rsidR="00A42F43" w:rsidRDefault="00A42F43" w:rsidP="00581A29">
            <w:r w:rsidRPr="001716A5">
              <w:rPr>
                <w:b/>
                <w:bCs/>
              </w:rPr>
              <w:t>Duration</w:t>
            </w:r>
            <w:r>
              <w:t>: 10</w:t>
            </w:r>
            <w:r>
              <w:rPr>
                <w:i/>
                <w:iCs/>
              </w:rPr>
              <w:t xml:space="preserve"> lessons Term 4/5</w:t>
            </w:r>
          </w:p>
        </w:tc>
        <w:tc>
          <w:tcPr>
            <w:tcW w:w="2561" w:type="dxa"/>
            <w:gridSpan w:val="2"/>
            <w:shd w:val="clear" w:color="auto" w:fill="F2F2F2" w:themeFill="background1" w:themeFillShade="F2"/>
          </w:tcPr>
          <w:p w14:paraId="583DD33C" w14:textId="77777777" w:rsidR="00A42F43" w:rsidRDefault="00A42F43" w:rsidP="00581A29">
            <w:r w:rsidRPr="001716A5">
              <w:rPr>
                <w:b/>
                <w:bCs/>
              </w:rPr>
              <w:t>Duration</w:t>
            </w:r>
            <w:r>
              <w:t xml:space="preserve">: </w:t>
            </w:r>
            <w:r>
              <w:rPr>
                <w:i/>
                <w:iCs/>
              </w:rPr>
              <w:t>5 lessons term 5</w:t>
            </w:r>
          </w:p>
        </w:tc>
        <w:tc>
          <w:tcPr>
            <w:tcW w:w="2561" w:type="dxa"/>
          </w:tcPr>
          <w:p w14:paraId="56DD90B1" w14:textId="77777777" w:rsidR="00A42F43" w:rsidRDefault="00A42F43" w:rsidP="00581A29">
            <w:r w:rsidRPr="001716A5">
              <w:rPr>
                <w:b/>
                <w:bCs/>
              </w:rPr>
              <w:t>Duration</w:t>
            </w:r>
            <w:r>
              <w:t xml:space="preserve">: </w:t>
            </w:r>
            <w:r>
              <w:rPr>
                <w:i/>
                <w:iCs/>
              </w:rPr>
              <w:t>15 lessons Term 6</w:t>
            </w:r>
          </w:p>
        </w:tc>
      </w:tr>
      <w:tr w:rsidR="00A42F43" w14:paraId="25504637" w14:textId="77777777" w:rsidTr="00581A29">
        <w:trPr>
          <w:trHeight w:val="318"/>
        </w:trPr>
        <w:tc>
          <w:tcPr>
            <w:tcW w:w="2560" w:type="dxa"/>
            <w:shd w:val="clear" w:color="auto" w:fill="F2F2F2" w:themeFill="background1" w:themeFillShade="F2"/>
          </w:tcPr>
          <w:p w14:paraId="0B220182" w14:textId="77777777" w:rsidR="00A42F43" w:rsidRPr="001716A5" w:rsidRDefault="00A42F43" w:rsidP="00581A29">
            <w:pPr>
              <w:rPr>
                <w:i/>
                <w:iCs/>
              </w:rPr>
            </w:pPr>
            <w:r w:rsidRPr="001716A5">
              <w:rPr>
                <w:b/>
                <w:bCs/>
              </w:rPr>
              <w:t>Content</w:t>
            </w:r>
            <w:r>
              <w:t xml:space="preserve">: </w:t>
            </w:r>
            <w:r>
              <w:rPr>
                <w:i/>
                <w:iCs/>
              </w:rPr>
              <w:t>Energy Stores and pathways, Specific heat capacity and insulation</w:t>
            </w:r>
          </w:p>
        </w:tc>
        <w:tc>
          <w:tcPr>
            <w:tcW w:w="2560" w:type="dxa"/>
            <w:gridSpan w:val="2"/>
          </w:tcPr>
          <w:p w14:paraId="32A08DA7" w14:textId="77777777" w:rsidR="00A42F43" w:rsidRDefault="00A42F43" w:rsidP="00581A29">
            <w:r w:rsidRPr="001716A5">
              <w:rPr>
                <w:b/>
                <w:bCs/>
              </w:rPr>
              <w:t>Content</w:t>
            </w:r>
            <w:r>
              <w:t xml:space="preserve">: </w:t>
            </w:r>
            <w:r>
              <w:rPr>
                <w:i/>
                <w:iCs/>
              </w:rPr>
              <w:t>Electrical components, Ohm’s Law, component characteristics, AD/DC</w:t>
            </w:r>
          </w:p>
        </w:tc>
        <w:tc>
          <w:tcPr>
            <w:tcW w:w="2562" w:type="dxa"/>
            <w:shd w:val="clear" w:color="auto" w:fill="F2F2F2" w:themeFill="background1" w:themeFillShade="F2"/>
          </w:tcPr>
          <w:p w14:paraId="546706B3" w14:textId="77777777" w:rsidR="00A42F43" w:rsidRDefault="00A42F43" w:rsidP="00581A29">
            <w:r w:rsidRPr="001716A5">
              <w:rPr>
                <w:b/>
                <w:bCs/>
              </w:rPr>
              <w:t>Content</w:t>
            </w:r>
            <w:r>
              <w:t>: States of Matter, Particle theory, Density, Specific Latent heat</w:t>
            </w:r>
          </w:p>
        </w:tc>
        <w:tc>
          <w:tcPr>
            <w:tcW w:w="2561" w:type="dxa"/>
          </w:tcPr>
          <w:p w14:paraId="0F78E25D" w14:textId="77777777" w:rsidR="00A42F43" w:rsidRDefault="00A42F43" w:rsidP="00581A29">
            <w:r w:rsidRPr="001716A5">
              <w:rPr>
                <w:b/>
                <w:bCs/>
              </w:rPr>
              <w:t>Content</w:t>
            </w:r>
            <w:r>
              <w:t xml:space="preserve">: properties of nuclear radiation, </w:t>
            </w:r>
            <w:proofErr w:type="spellStart"/>
            <w:r>
              <w:t>half life</w:t>
            </w:r>
            <w:proofErr w:type="spellEnd"/>
            <w:r>
              <w:t>, uses of radiation, Fission and Fusion</w:t>
            </w:r>
          </w:p>
        </w:tc>
        <w:tc>
          <w:tcPr>
            <w:tcW w:w="2561" w:type="dxa"/>
            <w:gridSpan w:val="2"/>
            <w:shd w:val="clear" w:color="auto" w:fill="F2F2F2" w:themeFill="background1" w:themeFillShade="F2"/>
          </w:tcPr>
          <w:p w14:paraId="2B90BB64" w14:textId="77777777" w:rsidR="00A42F43" w:rsidRDefault="00A42F43" w:rsidP="00581A29">
            <w:r w:rsidRPr="001716A5">
              <w:rPr>
                <w:b/>
                <w:bCs/>
              </w:rPr>
              <w:t>Content</w:t>
            </w:r>
            <w:r>
              <w:rPr>
                <w:b/>
                <w:bCs/>
              </w:rPr>
              <w:t xml:space="preserve">: </w:t>
            </w:r>
            <w:r>
              <w:t xml:space="preserve">Summary and assessment of Paper 1 </w:t>
            </w:r>
            <w:proofErr w:type="spellStart"/>
            <w:r>
              <w:t>conent</w:t>
            </w:r>
            <w:proofErr w:type="spellEnd"/>
          </w:p>
        </w:tc>
        <w:tc>
          <w:tcPr>
            <w:tcW w:w="2561" w:type="dxa"/>
          </w:tcPr>
          <w:p w14:paraId="6A71A83E" w14:textId="77777777" w:rsidR="00A42F43" w:rsidRDefault="00A42F43" w:rsidP="00581A29">
            <w:r w:rsidRPr="001716A5">
              <w:rPr>
                <w:b/>
                <w:bCs/>
              </w:rPr>
              <w:t>Content</w:t>
            </w:r>
            <w:r>
              <w:t xml:space="preserve">: </w:t>
            </w:r>
            <w:r>
              <w:rPr>
                <w:i/>
                <w:iCs/>
              </w:rPr>
              <w:t>Forces, Scalars and vectors, resolving forces</w:t>
            </w:r>
          </w:p>
        </w:tc>
      </w:tr>
      <w:tr w:rsidR="00A42F43" w14:paraId="62D48E81" w14:textId="77777777" w:rsidTr="00581A29">
        <w:trPr>
          <w:trHeight w:val="318"/>
        </w:trPr>
        <w:tc>
          <w:tcPr>
            <w:tcW w:w="2560" w:type="dxa"/>
            <w:tcBorders>
              <w:bottom w:val="single" w:sz="12" w:space="0" w:color="4472C4" w:themeColor="accent1"/>
            </w:tcBorders>
            <w:shd w:val="clear" w:color="auto" w:fill="F2F2F2" w:themeFill="background1" w:themeFillShade="F2"/>
          </w:tcPr>
          <w:p w14:paraId="13A270D8" w14:textId="77777777" w:rsidR="00A42F43" w:rsidRPr="00032C8E" w:rsidRDefault="00A42F43" w:rsidP="00581A29">
            <w:pPr>
              <w:rPr>
                <w:i/>
                <w:iCs/>
              </w:rPr>
            </w:pPr>
            <w:r>
              <w:rPr>
                <w:b/>
                <w:bCs/>
              </w:rPr>
              <w:t>8</w:t>
            </w:r>
            <w:r w:rsidRPr="00032C8E">
              <w:rPr>
                <w:b/>
                <w:bCs/>
              </w:rPr>
              <w:t xml:space="preserve"> Key concepts students need to understand</w:t>
            </w:r>
            <w:r>
              <w:rPr>
                <w:b/>
                <w:bCs/>
              </w:rPr>
              <w:t xml:space="preserve"> (Core Knowledge)</w:t>
            </w:r>
            <w:r>
              <w:t>: Store, Pathway, Kinetic, Chemical Elastic, Gravitational, Power, efficiency, Specific Heat Capacity</w:t>
            </w:r>
          </w:p>
        </w:tc>
        <w:tc>
          <w:tcPr>
            <w:tcW w:w="2560" w:type="dxa"/>
            <w:gridSpan w:val="2"/>
            <w:tcBorders>
              <w:bottom w:val="single" w:sz="12" w:space="0" w:color="4472C4" w:themeColor="accent1"/>
            </w:tcBorders>
          </w:tcPr>
          <w:p w14:paraId="59CFBF2C"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Current, potential difference, resistance, diode, series, parallel, direct, alternating</w:t>
            </w:r>
          </w:p>
        </w:tc>
        <w:tc>
          <w:tcPr>
            <w:tcW w:w="2562" w:type="dxa"/>
            <w:tcBorders>
              <w:bottom w:val="single" w:sz="12" w:space="0" w:color="4472C4" w:themeColor="accent1"/>
            </w:tcBorders>
            <w:shd w:val="clear" w:color="auto" w:fill="F2F2F2" w:themeFill="background1" w:themeFillShade="F2"/>
          </w:tcPr>
          <w:p w14:paraId="11E5D760"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Solid, Liquid, Gas, Pressure, Density, mass, volume, Specific Latent Heat</w:t>
            </w:r>
          </w:p>
        </w:tc>
        <w:tc>
          <w:tcPr>
            <w:tcW w:w="2561" w:type="dxa"/>
            <w:tcBorders>
              <w:bottom w:val="single" w:sz="12" w:space="0" w:color="4472C4" w:themeColor="accent1"/>
            </w:tcBorders>
          </w:tcPr>
          <w:p w14:paraId="39842FEE"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r>
              <w:rPr>
                <w:i/>
                <w:iCs/>
              </w:rPr>
              <w:t xml:space="preserve">Random nature, alpha, beta, gamma, </w:t>
            </w:r>
            <w:proofErr w:type="spellStart"/>
            <w:r>
              <w:rPr>
                <w:i/>
                <w:iCs/>
              </w:rPr>
              <w:t>half life</w:t>
            </w:r>
            <w:proofErr w:type="spellEnd"/>
            <w:r>
              <w:rPr>
                <w:i/>
                <w:iCs/>
              </w:rPr>
              <w:t>, nucleus, isotopes, contamination, irradiation</w:t>
            </w:r>
          </w:p>
        </w:tc>
        <w:tc>
          <w:tcPr>
            <w:tcW w:w="2561" w:type="dxa"/>
            <w:gridSpan w:val="2"/>
            <w:tcBorders>
              <w:bottom w:val="single" w:sz="12" w:space="0" w:color="4472C4" w:themeColor="accent1"/>
            </w:tcBorders>
            <w:shd w:val="clear" w:color="auto" w:fill="F2F2F2" w:themeFill="background1" w:themeFillShade="F2"/>
          </w:tcPr>
          <w:p w14:paraId="1F2F7DD4"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energy, electricity, nuclear radiation, internal energy, working scientifically</w:t>
            </w:r>
          </w:p>
        </w:tc>
        <w:tc>
          <w:tcPr>
            <w:tcW w:w="2561" w:type="dxa"/>
            <w:tcBorders>
              <w:bottom w:val="single" w:sz="12" w:space="0" w:color="4472C4" w:themeColor="accent1"/>
            </w:tcBorders>
          </w:tcPr>
          <w:p w14:paraId="7BFAE29D"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Scalar, Vector, Centre of Mass, stability, resolving, Newton, resultant, resistive</w:t>
            </w:r>
          </w:p>
        </w:tc>
      </w:tr>
      <w:tr w:rsidR="00A42F43" w14:paraId="3693A5F9" w14:textId="77777777" w:rsidTr="00581A29">
        <w:trPr>
          <w:trHeight w:val="318"/>
        </w:trPr>
        <w:tc>
          <w:tcPr>
            <w:tcW w:w="15365" w:type="dxa"/>
            <w:gridSpan w:val="8"/>
            <w:tcBorders>
              <w:left w:val="nil"/>
              <w:right w:val="nil"/>
            </w:tcBorders>
          </w:tcPr>
          <w:p w14:paraId="0F6BD33E" w14:textId="77777777" w:rsidR="00A42F43" w:rsidRDefault="00A42F43" w:rsidP="00581A29">
            <w:pPr>
              <w:rPr>
                <w:b/>
                <w:bCs/>
              </w:rPr>
            </w:pPr>
          </w:p>
        </w:tc>
      </w:tr>
      <w:tr w:rsidR="00A42F43" w14:paraId="0C6BF380" w14:textId="77777777" w:rsidTr="00581A29">
        <w:trPr>
          <w:trHeight w:val="318"/>
        </w:trPr>
        <w:tc>
          <w:tcPr>
            <w:tcW w:w="5088" w:type="dxa"/>
            <w:gridSpan w:val="2"/>
          </w:tcPr>
          <w:p w14:paraId="595320FD" w14:textId="77777777" w:rsidR="00A42F43" w:rsidRDefault="00A42F43" w:rsidP="00581A29">
            <w:pPr>
              <w:rPr>
                <w:b/>
                <w:bCs/>
              </w:rPr>
            </w:pPr>
            <w:r>
              <w:rPr>
                <w:b/>
                <w:bCs/>
              </w:rPr>
              <w:t>SMSC Opportunities (including evidence of British Values)</w:t>
            </w:r>
          </w:p>
        </w:tc>
        <w:tc>
          <w:tcPr>
            <w:tcW w:w="5245" w:type="dxa"/>
            <w:gridSpan w:val="4"/>
          </w:tcPr>
          <w:p w14:paraId="65257A73" w14:textId="77777777" w:rsidR="00A42F43" w:rsidRDefault="00A42F43" w:rsidP="00581A29">
            <w:pPr>
              <w:rPr>
                <w:b/>
                <w:bCs/>
              </w:rPr>
            </w:pPr>
            <w:r w:rsidRPr="005A067A">
              <w:rPr>
                <w:b/>
                <w:bCs/>
              </w:rPr>
              <w:t>Out of classroom opportunities</w:t>
            </w:r>
          </w:p>
        </w:tc>
        <w:tc>
          <w:tcPr>
            <w:tcW w:w="5032" w:type="dxa"/>
            <w:gridSpan w:val="2"/>
          </w:tcPr>
          <w:p w14:paraId="69D7873C" w14:textId="77777777" w:rsidR="00A42F43" w:rsidRDefault="00A42F43" w:rsidP="00581A29">
            <w:pPr>
              <w:rPr>
                <w:b/>
                <w:bCs/>
              </w:rPr>
            </w:pPr>
            <w:r w:rsidRPr="005A067A">
              <w:rPr>
                <w:b/>
                <w:bCs/>
              </w:rPr>
              <w:t xml:space="preserve">Assessment </w:t>
            </w:r>
            <w:r>
              <w:rPr>
                <w:b/>
                <w:bCs/>
              </w:rPr>
              <w:t>opportunities (Please see Assessment Calendar on Website)</w:t>
            </w:r>
          </w:p>
        </w:tc>
      </w:tr>
      <w:tr w:rsidR="00A42F43" w14:paraId="6DD534DE" w14:textId="77777777" w:rsidTr="00581A29">
        <w:trPr>
          <w:trHeight w:val="318"/>
        </w:trPr>
        <w:tc>
          <w:tcPr>
            <w:tcW w:w="5088" w:type="dxa"/>
            <w:gridSpan w:val="2"/>
          </w:tcPr>
          <w:p w14:paraId="24691BCA" w14:textId="77777777" w:rsidR="00A42F43" w:rsidRDefault="00A42F43" w:rsidP="00581A29">
            <w:pPr>
              <w:rPr>
                <w:b/>
                <w:bCs/>
              </w:rPr>
            </w:pPr>
            <w:r>
              <w:rPr>
                <w:i/>
                <w:iCs/>
              </w:rPr>
              <w:t xml:space="preserve">Energy efficiency and reducing use of fossil fuels. Impact on society of Climate Change. Renewables and their global growth, development of LED lights o reduce demand. Fission development and the development and use of the atomic bomb. Research and development into Fusion power </w:t>
            </w:r>
          </w:p>
        </w:tc>
        <w:tc>
          <w:tcPr>
            <w:tcW w:w="5245" w:type="dxa"/>
            <w:gridSpan w:val="4"/>
          </w:tcPr>
          <w:p w14:paraId="6F5BE740" w14:textId="77777777" w:rsidR="00A42F43" w:rsidRPr="005A067A" w:rsidRDefault="00A42F43" w:rsidP="00581A29">
            <w:pPr>
              <w:rPr>
                <w:b/>
                <w:bCs/>
              </w:rPr>
            </w:pPr>
            <w:r>
              <w:rPr>
                <w:i/>
                <w:iCs/>
              </w:rPr>
              <w:t xml:space="preserve">Science Live trip </w:t>
            </w:r>
            <w:r w:rsidRPr="00B54410">
              <w:rPr>
                <w:i/>
                <w:iCs/>
              </w:rPr>
              <w:t xml:space="preserve"> </w:t>
            </w:r>
          </w:p>
        </w:tc>
        <w:tc>
          <w:tcPr>
            <w:tcW w:w="5032" w:type="dxa"/>
            <w:gridSpan w:val="2"/>
          </w:tcPr>
          <w:p w14:paraId="33C37E68" w14:textId="77777777" w:rsidR="00A42F43" w:rsidRDefault="00A42F43" w:rsidP="00581A29">
            <w:pPr>
              <w:rPr>
                <w:b/>
                <w:bCs/>
              </w:rPr>
            </w:pPr>
            <w:r w:rsidRPr="00B54410">
              <w:rPr>
                <w:i/>
                <w:iCs/>
              </w:rPr>
              <w:t>(</w:t>
            </w:r>
            <w:r>
              <w:rPr>
                <w:i/>
                <w:iCs/>
              </w:rPr>
              <w:t>Insert an overview of how students are going to be assessed throughout the year)</w:t>
            </w:r>
          </w:p>
        </w:tc>
      </w:tr>
    </w:tbl>
    <w:p w14:paraId="275A27BB" w14:textId="77777777" w:rsidR="00A42F43" w:rsidRDefault="00A42F43" w:rsidP="00A42F43"/>
    <w:p w14:paraId="6682AB66" w14:textId="77777777" w:rsidR="00DE47DD" w:rsidRDefault="00DE47DD"/>
    <w:p w14:paraId="50856118" w14:textId="77777777" w:rsidR="00A42F43" w:rsidRDefault="00A42F43"/>
    <w:p w14:paraId="73017FBD" w14:textId="77777777" w:rsidR="00A42F43" w:rsidRDefault="00A42F43"/>
    <w:p w14:paraId="3F4D1F13" w14:textId="77777777" w:rsidR="00A42F43" w:rsidRDefault="00A42F43"/>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A42F43" w14:paraId="55762DF0" w14:textId="77777777" w:rsidTr="00581A29">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198FEDD" w14:textId="77777777" w:rsidR="00A42F43" w:rsidRPr="00910F95" w:rsidRDefault="00A42F43" w:rsidP="00581A29">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Triple Physics</w:t>
            </w:r>
          </w:p>
        </w:tc>
      </w:tr>
    </w:tbl>
    <w:p w14:paraId="31CD3F3B" w14:textId="77777777" w:rsidR="00A42F43" w:rsidRDefault="00A42F43" w:rsidP="00A42F43">
      <w:r>
        <w:rPr>
          <w:noProof/>
        </w:rPr>
        <w:drawing>
          <wp:anchor distT="0" distB="0" distL="114300" distR="114300" simplePos="0" relativeHeight="251663360" behindDoc="1" locked="0" layoutInCell="1" allowOverlap="1" wp14:anchorId="2C1E6611" wp14:editId="4F337F6B">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843293356" name="Picture 184329335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2336" behindDoc="1" locked="0" layoutInCell="1" allowOverlap="1" wp14:anchorId="67B37219" wp14:editId="6A2D1487">
            <wp:simplePos x="0" y="0"/>
            <wp:positionH relativeFrom="column">
              <wp:posOffset>0</wp:posOffset>
            </wp:positionH>
            <wp:positionV relativeFrom="paragraph">
              <wp:posOffset>0</wp:posOffset>
            </wp:positionV>
            <wp:extent cx="679450" cy="679450"/>
            <wp:effectExtent l="0" t="0" r="6350" b="6350"/>
            <wp:wrapNone/>
            <wp:docPr id="2037696057" name="Picture 203769605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60"/>
        <w:gridCol w:w="2562"/>
        <w:gridCol w:w="2561"/>
        <w:gridCol w:w="90"/>
        <w:gridCol w:w="2471"/>
        <w:gridCol w:w="2561"/>
      </w:tblGrid>
      <w:tr w:rsidR="00A42F43" w14:paraId="35262F1F" w14:textId="77777777" w:rsidTr="00581A29">
        <w:trPr>
          <w:trHeight w:val="318"/>
        </w:trPr>
        <w:tc>
          <w:tcPr>
            <w:tcW w:w="7682" w:type="dxa"/>
            <w:gridSpan w:val="3"/>
            <w:tcBorders>
              <w:bottom w:val="single" w:sz="12" w:space="0" w:color="4472C4" w:themeColor="accent1"/>
            </w:tcBorders>
          </w:tcPr>
          <w:p w14:paraId="29FF9B9E" w14:textId="77777777" w:rsidR="00A42F43" w:rsidRDefault="00A42F43" w:rsidP="00581A29">
            <w:r w:rsidRPr="001716A5">
              <w:rPr>
                <w:b/>
                <w:bCs/>
              </w:rPr>
              <w:t>Subject:</w:t>
            </w:r>
            <w:r>
              <w:rPr>
                <w:b/>
                <w:bCs/>
              </w:rPr>
              <w:t xml:space="preserve"> Physics</w:t>
            </w:r>
          </w:p>
        </w:tc>
        <w:tc>
          <w:tcPr>
            <w:tcW w:w="7683" w:type="dxa"/>
            <w:gridSpan w:val="4"/>
            <w:tcBorders>
              <w:bottom w:val="single" w:sz="12" w:space="0" w:color="4472C4" w:themeColor="accent1"/>
            </w:tcBorders>
          </w:tcPr>
          <w:p w14:paraId="4E01C66D" w14:textId="77777777" w:rsidR="00A42F43" w:rsidRDefault="00A42F43" w:rsidP="00581A29">
            <w:r w:rsidRPr="001716A5">
              <w:rPr>
                <w:b/>
                <w:bCs/>
              </w:rPr>
              <w:t>Year</w:t>
            </w:r>
            <w:r>
              <w:t>:11</w:t>
            </w:r>
          </w:p>
        </w:tc>
      </w:tr>
      <w:tr w:rsidR="00A42F43" w14:paraId="03F6F803" w14:textId="77777777" w:rsidTr="00581A29">
        <w:trPr>
          <w:trHeight w:val="318"/>
        </w:trPr>
        <w:tc>
          <w:tcPr>
            <w:tcW w:w="15365" w:type="dxa"/>
            <w:gridSpan w:val="7"/>
            <w:tcBorders>
              <w:left w:val="nil"/>
              <w:right w:val="nil"/>
            </w:tcBorders>
          </w:tcPr>
          <w:p w14:paraId="14EA84D7" w14:textId="77777777" w:rsidR="00A42F43" w:rsidRPr="001716A5" w:rsidRDefault="00A42F43" w:rsidP="00581A29">
            <w:pPr>
              <w:rPr>
                <w:b/>
                <w:bCs/>
              </w:rPr>
            </w:pPr>
          </w:p>
        </w:tc>
      </w:tr>
      <w:tr w:rsidR="00A42F43" w14:paraId="19A5B490" w14:textId="77777777" w:rsidTr="00581A29">
        <w:trPr>
          <w:trHeight w:val="318"/>
        </w:trPr>
        <w:tc>
          <w:tcPr>
            <w:tcW w:w="2560" w:type="dxa"/>
            <w:shd w:val="clear" w:color="auto" w:fill="F2F2F2" w:themeFill="background1" w:themeFillShade="F2"/>
          </w:tcPr>
          <w:p w14:paraId="34953EA4" w14:textId="77777777" w:rsidR="00A42F43" w:rsidRPr="001716A5" w:rsidRDefault="00A42F43" w:rsidP="00581A29">
            <w:pPr>
              <w:rPr>
                <w:b/>
                <w:bCs/>
              </w:rPr>
            </w:pPr>
            <w:r w:rsidRPr="001716A5">
              <w:rPr>
                <w:b/>
                <w:bCs/>
              </w:rPr>
              <w:t>Topic 1</w:t>
            </w:r>
            <w:r>
              <w:t>: Motion</w:t>
            </w:r>
          </w:p>
        </w:tc>
        <w:tc>
          <w:tcPr>
            <w:tcW w:w="2560" w:type="dxa"/>
          </w:tcPr>
          <w:p w14:paraId="5C90F238" w14:textId="77777777" w:rsidR="00A42F43" w:rsidRPr="001716A5" w:rsidRDefault="00A42F43" w:rsidP="00581A29">
            <w:pPr>
              <w:rPr>
                <w:b/>
                <w:bCs/>
              </w:rPr>
            </w:pPr>
            <w:r w:rsidRPr="001716A5">
              <w:rPr>
                <w:b/>
                <w:bCs/>
              </w:rPr>
              <w:t xml:space="preserve">Topic </w:t>
            </w:r>
            <w:proofErr w:type="gramStart"/>
            <w:r w:rsidRPr="001716A5">
              <w:rPr>
                <w:b/>
                <w:bCs/>
              </w:rPr>
              <w:t>2</w:t>
            </w:r>
            <w:r>
              <w:t>:Pressure</w:t>
            </w:r>
            <w:proofErr w:type="gramEnd"/>
          </w:p>
        </w:tc>
        <w:tc>
          <w:tcPr>
            <w:tcW w:w="2562" w:type="dxa"/>
            <w:shd w:val="clear" w:color="auto" w:fill="F2F2F2" w:themeFill="background1" w:themeFillShade="F2"/>
          </w:tcPr>
          <w:p w14:paraId="3FA9239D" w14:textId="77777777" w:rsidR="00A42F43" w:rsidRPr="001716A5" w:rsidRDefault="00A42F43" w:rsidP="00581A29">
            <w:pPr>
              <w:rPr>
                <w:b/>
                <w:bCs/>
              </w:rPr>
            </w:pPr>
            <w:r w:rsidRPr="001716A5">
              <w:rPr>
                <w:b/>
                <w:bCs/>
              </w:rPr>
              <w:t xml:space="preserve">Topic </w:t>
            </w:r>
            <w:proofErr w:type="gramStart"/>
            <w:r w:rsidRPr="001716A5">
              <w:rPr>
                <w:b/>
                <w:bCs/>
              </w:rPr>
              <w:t>3</w:t>
            </w:r>
            <w:r>
              <w:t>:Waves</w:t>
            </w:r>
            <w:proofErr w:type="gramEnd"/>
          </w:p>
        </w:tc>
        <w:tc>
          <w:tcPr>
            <w:tcW w:w="2561" w:type="dxa"/>
          </w:tcPr>
          <w:p w14:paraId="56C80CA2" w14:textId="77777777" w:rsidR="00A42F43" w:rsidRPr="001716A5" w:rsidRDefault="00A42F43" w:rsidP="00581A29">
            <w:pPr>
              <w:rPr>
                <w:b/>
                <w:bCs/>
              </w:rPr>
            </w:pPr>
            <w:r w:rsidRPr="001716A5">
              <w:rPr>
                <w:b/>
                <w:bCs/>
              </w:rPr>
              <w:t xml:space="preserve">Topic </w:t>
            </w:r>
            <w:proofErr w:type="gramStart"/>
            <w:r w:rsidRPr="001716A5">
              <w:rPr>
                <w:b/>
                <w:bCs/>
              </w:rPr>
              <w:t>4</w:t>
            </w:r>
            <w:r>
              <w:t>:Magnestism</w:t>
            </w:r>
            <w:proofErr w:type="gramEnd"/>
          </w:p>
        </w:tc>
        <w:tc>
          <w:tcPr>
            <w:tcW w:w="2561" w:type="dxa"/>
            <w:gridSpan w:val="2"/>
            <w:shd w:val="clear" w:color="auto" w:fill="F2F2F2" w:themeFill="background1" w:themeFillShade="F2"/>
          </w:tcPr>
          <w:p w14:paraId="53999172" w14:textId="77777777" w:rsidR="00A42F43" w:rsidRPr="001716A5" w:rsidRDefault="00A42F43" w:rsidP="00581A29">
            <w:pPr>
              <w:rPr>
                <w:b/>
                <w:bCs/>
              </w:rPr>
            </w:pPr>
            <w:r w:rsidRPr="001716A5">
              <w:rPr>
                <w:b/>
                <w:bCs/>
              </w:rPr>
              <w:t xml:space="preserve">Topic </w:t>
            </w:r>
            <w:proofErr w:type="gramStart"/>
            <w:r w:rsidRPr="001716A5">
              <w:rPr>
                <w:b/>
                <w:bCs/>
              </w:rPr>
              <w:t>5</w:t>
            </w:r>
            <w:r>
              <w:t>:Space</w:t>
            </w:r>
            <w:proofErr w:type="gramEnd"/>
          </w:p>
        </w:tc>
        <w:tc>
          <w:tcPr>
            <w:tcW w:w="2561" w:type="dxa"/>
          </w:tcPr>
          <w:p w14:paraId="456DA026" w14:textId="77777777" w:rsidR="00A42F43" w:rsidRPr="001716A5" w:rsidRDefault="00A42F43" w:rsidP="00581A29">
            <w:pPr>
              <w:rPr>
                <w:b/>
                <w:bCs/>
              </w:rPr>
            </w:pPr>
            <w:r w:rsidRPr="001716A5">
              <w:rPr>
                <w:b/>
                <w:bCs/>
              </w:rPr>
              <w:t>Topic 6</w:t>
            </w:r>
            <w:r>
              <w:rPr>
                <w:b/>
                <w:bCs/>
              </w:rPr>
              <w:t xml:space="preserve">: </w:t>
            </w:r>
            <w:r w:rsidRPr="00D22CE5">
              <w:rPr>
                <w:b/>
                <w:bCs/>
                <w:sz w:val="20"/>
                <w:szCs w:val="20"/>
              </w:rPr>
              <w:t>Paper 2 Summary</w:t>
            </w:r>
          </w:p>
        </w:tc>
      </w:tr>
      <w:tr w:rsidR="00A42F43" w14:paraId="0344BC42" w14:textId="77777777" w:rsidTr="00581A29">
        <w:trPr>
          <w:trHeight w:val="318"/>
        </w:trPr>
        <w:tc>
          <w:tcPr>
            <w:tcW w:w="2560" w:type="dxa"/>
            <w:shd w:val="clear" w:color="auto" w:fill="F2F2F2" w:themeFill="background1" w:themeFillShade="F2"/>
          </w:tcPr>
          <w:p w14:paraId="050CBB3A" w14:textId="77777777" w:rsidR="00A42F43" w:rsidRDefault="00A42F43" w:rsidP="00581A29">
            <w:pPr>
              <w:rPr>
                <w:i/>
                <w:iCs/>
              </w:rPr>
            </w:pPr>
            <w:r w:rsidRPr="001716A5">
              <w:rPr>
                <w:b/>
                <w:bCs/>
              </w:rPr>
              <w:t>Duration</w:t>
            </w:r>
            <w:r>
              <w:t xml:space="preserve">: </w:t>
            </w:r>
            <w:r>
              <w:rPr>
                <w:i/>
                <w:iCs/>
              </w:rPr>
              <w:t>20 lessons</w:t>
            </w:r>
          </w:p>
          <w:p w14:paraId="54775B6A" w14:textId="77777777" w:rsidR="00A42F43" w:rsidRDefault="00A42F43" w:rsidP="00581A29">
            <w:r>
              <w:t>Term 1 and 2</w:t>
            </w:r>
          </w:p>
        </w:tc>
        <w:tc>
          <w:tcPr>
            <w:tcW w:w="2560" w:type="dxa"/>
          </w:tcPr>
          <w:p w14:paraId="01FAC5F5" w14:textId="77777777" w:rsidR="00A42F43" w:rsidRDefault="00A42F43" w:rsidP="00581A29">
            <w:r w:rsidRPr="001716A5">
              <w:rPr>
                <w:b/>
                <w:bCs/>
              </w:rPr>
              <w:t>Duration</w:t>
            </w:r>
            <w:r>
              <w:t>:8</w:t>
            </w:r>
            <w:r>
              <w:rPr>
                <w:i/>
                <w:iCs/>
              </w:rPr>
              <w:t xml:space="preserve"> lessons Term 2 </w:t>
            </w:r>
          </w:p>
        </w:tc>
        <w:tc>
          <w:tcPr>
            <w:tcW w:w="2562" w:type="dxa"/>
            <w:shd w:val="clear" w:color="auto" w:fill="F2F2F2" w:themeFill="background1" w:themeFillShade="F2"/>
          </w:tcPr>
          <w:p w14:paraId="0C88F052" w14:textId="77777777" w:rsidR="00A42F43" w:rsidRDefault="00A42F43" w:rsidP="00581A29">
            <w:r w:rsidRPr="001716A5">
              <w:rPr>
                <w:b/>
                <w:bCs/>
              </w:rPr>
              <w:t>Duration</w:t>
            </w:r>
            <w:r>
              <w:t>: 12</w:t>
            </w:r>
            <w:r>
              <w:rPr>
                <w:i/>
                <w:iCs/>
              </w:rPr>
              <w:t xml:space="preserve"> lessons Term 2 and 3</w:t>
            </w:r>
          </w:p>
        </w:tc>
        <w:tc>
          <w:tcPr>
            <w:tcW w:w="2561" w:type="dxa"/>
          </w:tcPr>
          <w:p w14:paraId="7C7822A0" w14:textId="77777777" w:rsidR="00A42F43" w:rsidRDefault="00A42F43" w:rsidP="00581A29">
            <w:r w:rsidRPr="001716A5">
              <w:rPr>
                <w:b/>
                <w:bCs/>
              </w:rPr>
              <w:t>Duration</w:t>
            </w:r>
            <w:r>
              <w:t>: 14</w:t>
            </w:r>
            <w:r>
              <w:rPr>
                <w:i/>
                <w:iCs/>
              </w:rPr>
              <w:t xml:space="preserve"> lessons Term 3 and 4</w:t>
            </w:r>
          </w:p>
        </w:tc>
        <w:tc>
          <w:tcPr>
            <w:tcW w:w="2561" w:type="dxa"/>
            <w:gridSpan w:val="2"/>
            <w:shd w:val="clear" w:color="auto" w:fill="F2F2F2" w:themeFill="background1" w:themeFillShade="F2"/>
          </w:tcPr>
          <w:p w14:paraId="27D544BC" w14:textId="77777777" w:rsidR="00A42F43" w:rsidRDefault="00A42F43" w:rsidP="00581A29">
            <w:r w:rsidRPr="001716A5">
              <w:rPr>
                <w:b/>
                <w:bCs/>
              </w:rPr>
              <w:t>Duration</w:t>
            </w:r>
            <w:r>
              <w:t xml:space="preserve">: </w:t>
            </w:r>
            <w:r>
              <w:rPr>
                <w:i/>
                <w:iCs/>
              </w:rPr>
              <w:t>6 lessons term 4</w:t>
            </w:r>
          </w:p>
        </w:tc>
        <w:tc>
          <w:tcPr>
            <w:tcW w:w="2561" w:type="dxa"/>
          </w:tcPr>
          <w:p w14:paraId="3BBAAB27" w14:textId="77777777" w:rsidR="00A42F43" w:rsidRDefault="00A42F43" w:rsidP="00581A29">
            <w:r w:rsidRPr="001716A5">
              <w:rPr>
                <w:b/>
                <w:bCs/>
              </w:rPr>
              <w:t>Duration</w:t>
            </w:r>
            <w:r>
              <w:t xml:space="preserve">: </w:t>
            </w:r>
            <w:r>
              <w:rPr>
                <w:i/>
                <w:iCs/>
              </w:rPr>
              <w:t>remaining time in term 4 and 5</w:t>
            </w:r>
          </w:p>
        </w:tc>
      </w:tr>
      <w:tr w:rsidR="00A42F43" w14:paraId="4C2EC64D" w14:textId="77777777" w:rsidTr="00581A29">
        <w:trPr>
          <w:trHeight w:val="318"/>
        </w:trPr>
        <w:tc>
          <w:tcPr>
            <w:tcW w:w="2560" w:type="dxa"/>
            <w:shd w:val="clear" w:color="auto" w:fill="F2F2F2" w:themeFill="background1" w:themeFillShade="F2"/>
          </w:tcPr>
          <w:p w14:paraId="7EF6CF38" w14:textId="77777777" w:rsidR="00A42F43" w:rsidRPr="001716A5" w:rsidRDefault="00A42F43" w:rsidP="00581A29">
            <w:pPr>
              <w:rPr>
                <w:i/>
                <w:iCs/>
              </w:rPr>
            </w:pPr>
            <w:r w:rsidRPr="001716A5">
              <w:rPr>
                <w:b/>
                <w:bCs/>
              </w:rPr>
              <w:t>Content</w:t>
            </w:r>
            <w:r>
              <w:t xml:space="preserve">: </w:t>
            </w:r>
            <w:r>
              <w:rPr>
                <w:i/>
                <w:iCs/>
              </w:rPr>
              <w:t xml:space="preserve"> Newton’s Laws, Motion Graphs, Resultant forces, Free Fall, Stopping Distance, Moments</w:t>
            </w:r>
          </w:p>
        </w:tc>
        <w:tc>
          <w:tcPr>
            <w:tcW w:w="2560" w:type="dxa"/>
          </w:tcPr>
          <w:p w14:paraId="5D788DBB" w14:textId="77777777" w:rsidR="00A42F43" w:rsidRDefault="00A42F43" w:rsidP="00581A29">
            <w:r w:rsidRPr="001716A5">
              <w:rPr>
                <w:b/>
                <w:bCs/>
              </w:rPr>
              <w:t>Content</w:t>
            </w:r>
            <w:r>
              <w:t xml:space="preserve">: </w:t>
            </w:r>
            <w:r>
              <w:rPr>
                <w:i/>
                <w:iCs/>
              </w:rPr>
              <w:t>Buoyancy, Upthrust, Pressure in gases, pressure in liquids</w:t>
            </w:r>
          </w:p>
        </w:tc>
        <w:tc>
          <w:tcPr>
            <w:tcW w:w="2562" w:type="dxa"/>
            <w:shd w:val="clear" w:color="auto" w:fill="F2F2F2" w:themeFill="background1" w:themeFillShade="F2"/>
          </w:tcPr>
          <w:p w14:paraId="74E22F8C" w14:textId="77777777" w:rsidR="00A42F43" w:rsidRDefault="00A42F43" w:rsidP="00581A29">
            <w:r w:rsidRPr="001716A5">
              <w:rPr>
                <w:b/>
                <w:bCs/>
              </w:rPr>
              <w:t>Content</w:t>
            </w:r>
            <w:r>
              <w:t>: Reflection, Refraction, sounds, ultrasound, Electromagnetic Spectrum</w:t>
            </w:r>
          </w:p>
        </w:tc>
        <w:tc>
          <w:tcPr>
            <w:tcW w:w="2561" w:type="dxa"/>
          </w:tcPr>
          <w:p w14:paraId="24470E4A" w14:textId="77777777" w:rsidR="00A42F43" w:rsidRDefault="00A42F43" w:rsidP="00581A29">
            <w:r w:rsidRPr="001716A5">
              <w:rPr>
                <w:b/>
                <w:bCs/>
              </w:rPr>
              <w:t>Content</w:t>
            </w:r>
            <w:r>
              <w:t>: Magnets, electromagnets, motors, generators, EM induction</w:t>
            </w:r>
          </w:p>
        </w:tc>
        <w:tc>
          <w:tcPr>
            <w:tcW w:w="2561" w:type="dxa"/>
            <w:gridSpan w:val="2"/>
            <w:shd w:val="clear" w:color="auto" w:fill="F2F2F2" w:themeFill="background1" w:themeFillShade="F2"/>
          </w:tcPr>
          <w:p w14:paraId="54FBED3F" w14:textId="77777777" w:rsidR="00A42F43" w:rsidRDefault="00A42F43" w:rsidP="00581A29">
            <w:r w:rsidRPr="001716A5">
              <w:rPr>
                <w:b/>
                <w:bCs/>
              </w:rPr>
              <w:t>Content</w:t>
            </w:r>
            <w:r>
              <w:rPr>
                <w:b/>
                <w:bCs/>
              </w:rPr>
              <w:t xml:space="preserve">: </w:t>
            </w:r>
            <w:r>
              <w:t>SPACE! – the universe, the solar system, the big bang theory, the Star Cycle</w:t>
            </w:r>
          </w:p>
        </w:tc>
        <w:tc>
          <w:tcPr>
            <w:tcW w:w="2561" w:type="dxa"/>
          </w:tcPr>
          <w:p w14:paraId="5FC964D9" w14:textId="77777777" w:rsidR="00A42F43" w:rsidRDefault="00A42F43" w:rsidP="00581A29">
            <w:r w:rsidRPr="001716A5">
              <w:rPr>
                <w:b/>
                <w:bCs/>
              </w:rPr>
              <w:t>Content</w:t>
            </w:r>
            <w:r>
              <w:t>: All of paper 2 content</w:t>
            </w:r>
          </w:p>
        </w:tc>
      </w:tr>
      <w:tr w:rsidR="00A42F43" w14:paraId="3A655BAA" w14:textId="77777777" w:rsidTr="00581A29">
        <w:trPr>
          <w:trHeight w:val="318"/>
        </w:trPr>
        <w:tc>
          <w:tcPr>
            <w:tcW w:w="2560" w:type="dxa"/>
            <w:tcBorders>
              <w:bottom w:val="single" w:sz="12" w:space="0" w:color="4472C4" w:themeColor="accent1"/>
            </w:tcBorders>
            <w:shd w:val="clear" w:color="auto" w:fill="F2F2F2" w:themeFill="background1" w:themeFillShade="F2"/>
          </w:tcPr>
          <w:p w14:paraId="397A6046" w14:textId="77777777" w:rsidR="00A42F43" w:rsidRPr="00032C8E" w:rsidRDefault="00A42F43" w:rsidP="00581A29">
            <w:pPr>
              <w:rPr>
                <w:i/>
                <w:iCs/>
              </w:rPr>
            </w:pPr>
            <w:r>
              <w:rPr>
                <w:b/>
                <w:bCs/>
              </w:rPr>
              <w:t>8</w:t>
            </w:r>
            <w:r w:rsidRPr="00032C8E">
              <w:rPr>
                <w:b/>
                <w:bCs/>
              </w:rPr>
              <w:t xml:space="preserve"> Key concepts students need to understand</w:t>
            </w:r>
            <w:r>
              <w:rPr>
                <w:b/>
                <w:bCs/>
              </w:rPr>
              <w:t xml:space="preserve"> (Core Knowledge)</w:t>
            </w:r>
            <w:r>
              <w:t>:  Scalar, Vector, Acceleration, equilibrium, Terminal Velocity, Braking Distance, Thinking Distance</w:t>
            </w:r>
          </w:p>
        </w:tc>
        <w:tc>
          <w:tcPr>
            <w:tcW w:w="2560" w:type="dxa"/>
            <w:tcBorders>
              <w:bottom w:val="single" w:sz="12" w:space="0" w:color="4472C4" w:themeColor="accent1"/>
            </w:tcBorders>
          </w:tcPr>
          <w:p w14:paraId="26CC3147"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atmospheric pressure, liquid, </w:t>
            </w:r>
          </w:p>
        </w:tc>
        <w:tc>
          <w:tcPr>
            <w:tcW w:w="2562" w:type="dxa"/>
            <w:tcBorders>
              <w:bottom w:val="single" w:sz="12" w:space="0" w:color="4472C4" w:themeColor="accent1"/>
            </w:tcBorders>
            <w:shd w:val="clear" w:color="auto" w:fill="F2F2F2" w:themeFill="background1" w:themeFillShade="F2"/>
          </w:tcPr>
          <w:p w14:paraId="028B2E17"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angle of incidence and refraction, normal, refractive index, medical applications</w:t>
            </w:r>
          </w:p>
        </w:tc>
        <w:tc>
          <w:tcPr>
            <w:tcW w:w="2561" w:type="dxa"/>
            <w:tcBorders>
              <w:bottom w:val="single" w:sz="12" w:space="0" w:color="4472C4" w:themeColor="accent1"/>
            </w:tcBorders>
          </w:tcPr>
          <w:p w14:paraId="3073CBCC"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r>
              <w:rPr>
                <w:i/>
                <w:iCs/>
              </w:rPr>
              <w:t>induced current, motor effect, Flemmings left had rule, generator effect</w:t>
            </w:r>
          </w:p>
        </w:tc>
        <w:tc>
          <w:tcPr>
            <w:tcW w:w="2561" w:type="dxa"/>
            <w:gridSpan w:val="2"/>
            <w:tcBorders>
              <w:bottom w:val="single" w:sz="12" w:space="0" w:color="4472C4" w:themeColor="accent1"/>
            </w:tcBorders>
            <w:shd w:val="clear" w:color="auto" w:fill="F2F2F2" w:themeFill="background1" w:themeFillShade="F2"/>
          </w:tcPr>
          <w:p w14:paraId="655E27BA"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stars, planets, moons, comets, asteroids, supernova, Red Shift, CMBR</w:t>
            </w:r>
          </w:p>
        </w:tc>
        <w:tc>
          <w:tcPr>
            <w:tcW w:w="2561" w:type="dxa"/>
            <w:tcBorders>
              <w:bottom w:val="single" w:sz="12" w:space="0" w:color="4472C4" w:themeColor="accent1"/>
            </w:tcBorders>
          </w:tcPr>
          <w:p w14:paraId="6826FA83"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Forces, Pressure, Waves, Magnetism, Space</w:t>
            </w:r>
          </w:p>
        </w:tc>
      </w:tr>
      <w:tr w:rsidR="00A42F43" w14:paraId="3CDD2578" w14:textId="77777777" w:rsidTr="00581A29">
        <w:trPr>
          <w:trHeight w:val="318"/>
        </w:trPr>
        <w:tc>
          <w:tcPr>
            <w:tcW w:w="15365" w:type="dxa"/>
            <w:gridSpan w:val="7"/>
            <w:tcBorders>
              <w:left w:val="nil"/>
              <w:right w:val="nil"/>
            </w:tcBorders>
          </w:tcPr>
          <w:p w14:paraId="5D7A6E0F" w14:textId="77777777" w:rsidR="00A42F43" w:rsidRDefault="00A42F43" w:rsidP="00581A29">
            <w:pPr>
              <w:rPr>
                <w:b/>
                <w:bCs/>
              </w:rPr>
            </w:pPr>
          </w:p>
        </w:tc>
      </w:tr>
      <w:tr w:rsidR="00A42F43" w14:paraId="1CAB1411" w14:textId="77777777" w:rsidTr="00581A29">
        <w:trPr>
          <w:trHeight w:val="318"/>
        </w:trPr>
        <w:tc>
          <w:tcPr>
            <w:tcW w:w="10333" w:type="dxa"/>
            <w:gridSpan w:val="5"/>
          </w:tcPr>
          <w:p w14:paraId="0AF33547" w14:textId="77777777" w:rsidR="00A42F43" w:rsidRDefault="00A42F43" w:rsidP="00581A29">
            <w:pPr>
              <w:rPr>
                <w:b/>
                <w:bCs/>
              </w:rPr>
            </w:pPr>
            <w:r>
              <w:rPr>
                <w:b/>
                <w:bCs/>
              </w:rPr>
              <w:t>SMSC Opportunities (including evidence of British Values)</w:t>
            </w:r>
          </w:p>
        </w:tc>
        <w:tc>
          <w:tcPr>
            <w:tcW w:w="5032" w:type="dxa"/>
            <w:gridSpan w:val="2"/>
          </w:tcPr>
          <w:p w14:paraId="2F4F9F9D" w14:textId="77777777" w:rsidR="00A42F43" w:rsidRDefault="00A42F43" w:rsidP="00581A29">
            <w:pPr>
              <w:rPr>
                <w:b/>
                <w:bCs/>
              </w:rPr>
            </w:pPr>
            <w:r w:rsidRPr="005A067A">
              <w:rPr>
                <w:b/>
                <w:bCs/>
              </w:rPr>
              <w:t xml:space="preserve">Assessment </w:t>
            </w:r>
            <w:r>
              <w:rPr>
                <w:b/>
                <w:bCs/>
              </w:rPr>
              <w:t>opportunities (Please see Assessment Calendar on Website)</w:t>
            </w:r>
          </w:p>
        </w:tc>
      </w:tr>
      <w:tr w:rsidR="00A42F43" w14:paraId="7345D430" w14:textId="77777777" w:rsidTr="00581A29">
        <w:trPr>
          <w:trHeight w:val="318"/>
        </w:trPr>
        <w:tc>
          <w:tcPr>
            <w:tcW w:w="10333" w:type="dxa"/>
            <w:gridSpan w:val="5"/>
          </w:tcPr>
          <w:p w14:paraId="6A2D9555" w14:textId="77777777" w:rsidR="00A42F43" w:rsidRPr="005A067A" w:rsidRDefault="00A42F43" w:rsidP="00581A29">
            <w:pPr>
              <w:rPr>
                <w:b/>
                <w:bCs/>
              </w:rPr>
            </w:pPr>
            <w:r>
              <w:rPr>
                <w:i/>
                <w:iCs/>
              </w:rPr>
              <w:t>Forces and Motion – reduction friction to improve efficiency, motion of free fall in application of skydiving and animals which use this, Braking distance of cars and the impact of Speed on Stopping distance, Development of the Crash Test Dummy and its impact, Motors and its effect on any rotational motion, compasses and global navigation, Creation and theories of the Universe, Hazards of Deep Ocean Exploration, Generation of Electricity and Global Energy Demands</w:t>
            </w:r>
          </w:p>
        </w:tc>
        <w:tc>
          <w:tcPr>
            <w:tcW w:w="5032" w:type="dxa"/>
            <w:gridSpan w:val="2"/>
          </w:tcPr>
          <w:p w14:paraId="71C6D0D1" w14:textId="77777777" w:rsidR="00A42F43" w:rsidRDefault="00A42F43" w:rsidP="00581A29">
            <w:pPr>
              <w:rPr>
                <w:b/>
                <w:bCs/>
              </w:rPr>
            </w:pPr>
          </w:p>
        </w:tc>
      </w:tr>
    </w:tbl>
    <w:p w14:paraId="58EA35CA" w14:textId="77777777" w:rsidR="00A42F43" w:rsidRDefault="00A42F43" w:rsidP="00A42F43"/>
    <w:p w14:paraId="055812A0" w14:textId="77777777" w:rsidR="00A42F43" w:rsidRDefault="00A42F43"/>
    <w:p w14:paraId="1B86DFA2" w14:textId="77777777" w:rsidR="00A42F43" w:rsidRPr="00A42F43" w:rsidRDefault="00A42F43" w:rsidP="00A42F43"/>
    <w:p w14:paraId="0751587D" w14:textId="77777777" w:rsidR="00A42F43" w:rsidRPr="00A42F43" w:rsidRDefault="00A42F43" w:rsidP="00A42F43"/>
    <w:p w14:paraId="1778A4F9" w14:textId="1C6EC0BC" w:rsidR="00A42F43" w:rsidRDefault="00A42F43" w:rsidP="00A42F43">
      <w:pPr>
        <w:tabs>
          <w:tab w:val="left" w:pos="3210"/>
        </w:tabs>
      </w:pPr>
      <w:r>
        <w:tab/>
      </w:r>
    </w:p>
    <w:p w14:paraId="61F1B3AB" w14:textId="77777777" w:rsidR="00A42F43" w:rsidRDefault="00A42F43" w:rsidP="00A42F43">
      <w:pPr>
        <w:tabs>
          <w:tab w:val="left" w:pos="3210"/>
        </w:tabs>
      </w:pP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A42F43" w14:paraId="1031DF3C" w14:textId="77777777" w:rsidTr="00581A29">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BC99A50" w14:textId="77777777" w:rsidR="00A42F43" w:rsidRPr="00910F95" w:rsidRDefault="00A42F43" w:rsidP="00581A29">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Triple Chemistry</w:t>
            </w:r>
          </w:p>
        </w:tc>
      </w:tr>
    </w:tbl>
    <w:p w14:paraId="644DB10C" w14:textId="77777777" w:rsidR="00A42F43" w:rsidRDefault="00A42F43" w:rsidP="00A42F43">
      <w:r>
        <w:rPr>
          <w:noProof/>
        </w:rPr>
        <w:drawing>
          <wp:anchor distT="0" distB="0" distL="114300" distR="114300" simplePos="0" relativeHeight="251666432" behindDoc="1" locked="0" layoutInCell="1" allowOverlap="1" wp14:anchorId="400B2AE7" wp14:editId="64D80B39">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997819566" name="Picture 99781956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5408" behindDoc="1" locked="0" layoutInCell="1" allowOverlap="1" wp14:anchorId="615CD5BA" wp14:editId="4180365C">
            <wp:simplePos x="0" y="0"/>
            <wp:positionH relativeFrom="column">
              <wp:posOffset>0</wp:posOffset>
            </wp:positionH>
            <wp:positionV relativeFrom="paragraph">
              <wp:posOffset>0</wp:posOffset>
            </wp:positionV>
            <wp:extent cx="679450" cy="679450"/>
            <wp:effectExtent l="0" t="0" r="6350" b="6350"/>
            <wp:wrapNone/>
            <wp:docPr id="316225311" name="Picture 316225311"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A42F43" w14:paraId="5068F83F" w14:textId="77777777" w:rsidTr="00581A29">
        <w:trPr>
          <w:trHeight w:val="318"/>
        </w:trPr>
        <w:tc>
          <w:tcPr>
            <w:tcW w:w="7682" w:type="dxa"/>
            <w:gridSpan w:val="4"/>
            <w:tcBorders>
              <w:bottom w:val="single" w:sz="12" w:space="0" w:color="4472C4" w:themeColor="accent1"/>
            </w:tcBorders>
          </w:tcPr>
          <w:p w14:paraId="138E18AA" w14:textId="77777777" w:rsidR="00A42F43" w:rsidRDefault="00A42F43" w:rsidP="00581A29">
            <w:r w:rsidRPr="001716A5">
              <w:rPr>
                <w:b/>
                <w:bCs/>
              </w:rPr>
              <w:t>Subject:</w:t>
            </w:r>
            <w:r>
              <w:rPr>
                <w:b/>
                <w:bCs/>
              </w:rPr>
              <w:t xml:space="preserve"> Chemistry</w:t>
            </w:r>
          </w:p>
        </w:tc>
        <w:tc>
          <w:tcPr>
            <w:tcW w:w="7683" w:type="dxa"/>
            <w:gridSpan w:val="4"/>
            <w:tcBorders>
              <w:bottom w:val="single" w:sz="12" w:space="0" w:color="4472C4" w:themeColor="accent1"/>
            </w:tcBorders>
          </w:tcPr>
          <w:p w14:paraId="4D54FC89" w14:textId="77777777" w:rsidR="00A42F43" w:rsidRDefault="00A42F43" w:rsidP="00581A29">
            <w:r w:rsidRPr="001716A5">
              <w:rPr>
                <w:b/>
                <w:bCs/>
              </w:rPr>
              <w:t>Year</w:t>
            </w:r>
            <w:r>
              <w:t xml:space="preserve">:  </w:t>
            </w:r>
            <w:r w:rsidRPr="00D24796">
              <w:rPr>
                <w:b/>
              </w:rPr>
              <w:t>10</w:t>
            </w:r>
          </w:p>
        </w:tc>
      </w:tr>
      <w:tr w:rsidR="00A42F43" w14:paraId="6E1604D4" w14:textId="77777777" w:rsidTr="00581A29">
        <w:trPr>
          <w:trHeight w:val="318"/>
        </w:trPr>
        <w:tc>
          <w:tcPr>
            <w:tcW w:w="15365" w:type="dxa"/>
            <w:gridSpan w:val="8"/>
            <w:tcBorders>
              <w:left w:val="nil"/>
              <w:right w:val="nil"/>
            </w:tcBorders>
          </w:tcPr>
          <w:p w14:paraId="660878FA" w14:textId="77777777" w:rsidR="00A42F43" w:rsidRPr="001716A5" w:rsidRDefault="00A42F43" w:rsidP="00581A29">
            <w:pPr>
              <w:rPr>
                <w:b/>
                <w:bCs/>
              </w:rPr>
            </w:pPr>
          </w:p>
        </w:tc>
      </w:tr>
      <w:tr w:rsidR="00A42F43" w14:paraId="59DAEB2B" w14:textId="77777777" w:rsidTr="00581A29">
        <w:trPr>
          <w:trHeight w:val="318"/>
        </w:trPr>
        <w:tc>
          <w:tcPr>
            <w:tcW w:w="2560" w:type="dxa"/>
            <w:shd w:val="clear" w:color="auto" w:fill="F2F2F2" w:themeFill="background1" w:themeFillShade="F2"/>
          </w:tcPr>
          <w:p w14:paraId="5DC43C70" w14:textId="77777777" w:rsidR="00A42F43" w:rsidRPr="001716A5" w:rsidRDefault="00A42F43" w:rsidP="00581A29">
            <w:pPr>
              <w:rPr>
                <w:b/>
                <w:bCs/>
              </w:rPr>
            </w:pPr>
            <w:r w:rsidRPr="001716A5">
              <w:rPr>
                <w:b/>
                <w:bCs/>
              </w:rPr>
              <w:t>Topic 1</w:t>
            </w:r>
            <w:r>
              <w:t>: Chemical calculations</w:t>
            </w:r>
          </w:p>
        </w:tc>
        <w:tc>
          <w:tcPr>
            <w:tcW w:w="2560" w:type="dxa"/>
            <w:gridSpan w:val="2"/>
          </w:tcPr>
          <w:p w14:paraId="4C4F859B" w14:textId="77777777" w:rsidR="00A42F43" w:rsidRPr="001716A5" w:rsidRDefault="00A42F43" w:rsidP="00581A29">
            <w:pPr>
              <w:rPr>
                <w:b/>
                <w:bCs/>
              </w:rPr>
            </w:pPr>
            <w:r w:rsidRPr="001716A5">
              <w:rPr>
                <w:b/>
                <w:bCs/>
              </w:rPr>
              <w:t>Topic 2</w:t>
            </w:r>
            <w:r>
              <w:t>: Chemical Changes</w:t>
            </w:r>
          </w:p>
        </w:tc>
        <w:tc>
          <w:tcPr>
            <w:tcW w:w="2562" w:type="dxa"/>
            <w:shd w:val="clear" w:color="auto" w:fill="F2F2F2" w:themeFill="background1" w:themeFillShade="F2"/>
          </w:tcPr>
          <w:p w14:paraId="21C55AE2" w14:textId="77777777" w:rsidR="00A42F43" w:rsidRPr="001716A5" w:rsidRDefault="00A42F43" w:rsidP="00581A29">
            <w:pPr>
              <w:rPr>
                <w:b/>
                <w:bCs/>
              </w:rPr>
            </w:pPr>
            <w:r w:rsidRPr="001716A5">
              <w:rPr>
                <w:b/>
                <w:bCs/>
              </w:rPr>
              <w:t>Topic 3</w:t>
            </w:r>
            <w:r>
              <w:t>: Electrolysis &amp; Energy Changes</w:t>
            </w:r>
          </w:p>
        </w:tc>
        <w:tc>
          <w:tcPr>
            <w:tcW w:w="2561" w:type="dxa"/>
          </w:tcPr>
          <w:p w14:paraId="2B3C6632" w14:textId="77777777" w:rsidR="00A42F43" w:rsidRPr="001716A5" w:rsidRDefault="00A42F43" w:rsidP="00581A29">
            <w:pPr>
              <w:rPr>
                <w:b/>
                <w:bCs/>
              </w:rPr>
            </w:pPr>
            <w:r w:rsidRPr="001716A5">
              <w:rPr>
                <w:b/>
                <w:bCs/>
              </w:rPr>
              <w:t>Topic 4</w:t>
            </w:r>
            <w:r>
              <w:t>:</w:t>
            </w:r>
            <w:r>
              <w:rPr>
                <w:i/>
                <w:iCs/>
              </w:rPr>
              <w:t xml:space="preserve"> </w:t>
            </w:r>
            <w:r w:rsidRPr="00D24796">
              <w:rPr>
                <w:iCs/>
              </w:rPr>
              <w:t>Rates &amp; Equilibrium</w:t>
            </w:r>
          </w:p>
        </w:tc>
        <w:tc>
          <w:tcPr>
            <w:tcW w:w="2561" w:type="dxa"/>
            <w:gridSpan w:val="2"/>
            <w:shd w:val="clear" w:color="auto" w:fill="F2F2F2" w:themeFill="background1" w:themeFillShade="F2"/>
          </w:tcPr>
          <w:p w14:paraId="47295AB0" w14:textId="77777777" w:rsidR="00A42F43" w:rsidRPr="001716A5" w:rsidRDefault="00A42F43" w:rsidP="00581A29">
            <w:pPr>
              <w:rPr>
                <w:b/>
                <w:bCs/>
              </w:rPr>
            </w:pPr>
            <w:r w:rsidRPr="001716A5">
              <w:rPr>
                <w:b/>
                <w:bCs/>
              </w:rPr>
              <w:t>Topic 5</w:t>
            </w:r>
            <w:r w:rsidRPr="00D24796">
              <w:t xml:space="preserve">: </w:t>
            </w:r>
            <w:r w:rsidRPr="00D24796">
              <w:rPr>
                <w:iCs/>
              </w:rPr>
              <w:t>Crude oil, fuels and organic chemistry</w:t>
            </w:r>
          </w:p>
        </w:tc>
        <w:tc>
          <w:tcPr>
            <w:tcW w:w="2561" w:type="dxa"/>
          </w:tcPr>
          <w:p w14:paraId="1888F991" w14:textId="77777777" w:rsidR="00A42F43" w:rsidRPr="001716A5" w:rsidRDefault="00A42F43" w:rsidP="00581A29">
            <w:pPr>
              <w:rPr>
                <w:b/>
                <w:bCs/>
              </w:rPr>
            </w:pPr>
            <w:r w:rsidRPr="001716A5">
              <w:rPr>
                <w:b/>
                <w:bCs/>
              </w:rPr>
              <w:t>Topic 6</w:t>
            </w:r>
            <w:r>
              <w:rPr>
                <w:b/>
                <w:bCs/>
              </w:rPr>
              <w:t xml:space="preserve">: </w:t>
            </w:r>
            <w:r>
              <w:t xml:space="preserve"> Revision/ Preparation for PPEs</w:t>
            </w:r>
          </w:p>
        </w:tc>
      </w:tr>
      <w:tr w:rsidR="00A42F43" w14:paraId="770DFF3F" w14:textId="77777777" w:rsidTr="00581A29">
        <w:trPr>
          <w:trHeight w:val="318"/>
        </w:trPr>
        <w:tc>
          <w:tcPr>
            <w:tcW w:w="2560" w:type="dxa"/>
            <w:shd w:val="clear" w:color="auto" w:fill="F2F2F2" w:themeFill="background1" w:themeFillShade="F2"/>
          </w:tcPr>
          <w:p w14:paraId="3E7CB301" w14:textId="77777777" w:rsidR="00A42F43" w:rsidRDefault="00A42F43" w:rsidP="00581A29">
            <w:r w:rsidRPr="001716A5">
              <w:rPr>
                <w:b/>
                <w:bCs/>
              </w:rPr>
              <w:t>Duration</w:t>
            </w:r>
            <w:r>
              <w:t xml:space="preserve">: </w:t>
            </w:r>
            <w:r>
              <w:rPr>
                <w:i/>
                <w:iCs/>
              </w:rPr>
              <w:t>11 lessons</w:t>
            </w:r>
          </w:p>
        </w:tc>
        <w:tc>
          <w:tcPr>
            <w:tcW w:w="2560" w:type="dxa"/>
            <w:gridSpan w:val="2"/>
          </w:tcPr>
          <w:p w14:paraId="50EBF3CC" w14:textId="77777777" w:rsidR="00A42F43" w:rsidRDefault="00A42F43" w:rsidP="00581A29">
            <w:r w:rsidRPr="001716A5">
              <w:rPr>
                <w:b/>
                <w:bCs/>
              </w:rPr>
              <w:t>Duration</w:t>
            </w:r>
            <w:r>
              <w:t xml:space="preserve">: </w:t>
            </w:r>
            <w:r>
              <w:rPr>
                <w:i/>
                <w:iCs/>
              </w:rPr>
              <w:t>10 lessons</w:t>
            </w:r>
          </w:p>
        </w:tc>
        <w:tc>
          <w:tcPr>
            <w:tcW w:w="2562" w:type="dxa"/>
            <w:shd w:val="clear" w:color="auto" w:fill="F2F2F2" w:themeFill="background1" w:themeFillShade="F2"/>
          </w:tcPr>
          <w:p w14:paraId="06F4A910" w14:textId="77777777" w:rsidR="00A42F43" w:rsidRDefault="00A42F43" w:rsidP="00581A29">
            <w:r w:rsidRPr="001716A5">
              <w:rPr>
                <w:b/>
                <w:bCs/>
              </w:rPr>
              <w:t>Duration</w:t>
            </w:r>
            <w:r>
              <w:t xml:space="preserve">: </w:t>
            </w:r>
            <w:r>
              <w:rPr>
                <w:i/>
                <w:iCs/>
              </w:rPr>
              <w:t>13 lessons</w:t>
            </w:r>
          </w:p>
        </w:tc>
        <w:tc>
          <w:tcPr>
            <w:tcW w:w="2561" w:type="dxa"/>
          </w:tcPr>
          <w:p w14:paraId="73067704" w14:textId="77777777" w:rsidR="00A42F43" w:rsidRDefault="00A42F43" w:rsidP="00581A29">
            <w:r w:rsidRPr="001716A5">
              <w:rPr>
                <w:b/>
                <w:bCs/>
              </w:rPr>
              <w:t>Duration</w:t>
            </w:r>
            <w:r>
              <w:t xml:space="preserve">: </w:t>
            </w:r>
            <w:r>
              <w:rPr>
                <w:i/>
                <w:iCs/>
              </w:rPr>
              <w:t>11 lessons</w:t>
            </w:r>
          </w:p>
        </w:tc>
        <w:tc>
          <w:tcPr>
            <w:tcW w:w="2561" w:type="dxa"/>
            <w:gridSpan w:val="2"/>
            <w:shd w:val="clear" w:color="auto" w:fill="F2F2F2" w:themeFill="background1" w:themeFillShade="F2"/>
          </w:tcPr>
          <w:p w14:paraId="5A10DB19" w14:textId="77777777" w:rsidR="00A42F43" w:rsidRDefault="00A42F43" w:rsidP="00581A29">
            <w:r w:rsidRPr="001716A5">
              <w:rPr>
                <w:b/>
                <w:bCs/>
              </w:rPr>
              <w:t>Duration</w:t>
            </w:r>
            <w:r>
              <w:t xml:space="preserve">: </w:t>
            </w:r>
            <w:r>
              <w:rPr>
                <w:i/>
                <w:iCs/>
              </w:rPr>
              <w:t>11 lessons</w:t>
            </w:r>
          </w:p>
        </w:tc>
        <w:tc>
          <w:tcPr>
            <w:tcW w:w="2561" w:type="dxa"/>
          </w:tcPr>
          <w:p w14:paraId="53B237A8" w14:textId="77777777" w:rsidR="00A42F43" w:rsidRDefault="00A42F43" w:rsidP="00581A29">
            <w:r w:rsidRPr="001716A5">
              <w:rPr>
                <w:b/>
                <w:bCs/>
              </w:rPr>
              <w:t>Duration</w:t>
            </w:r>
            <w:r>
              <w:t xml:space="preserve">: </w:t>
            </w:r>
          </w:p>
        </w:tc>
      </w:tr>
      <w:tr w:rsidR="00A42F43" w14:paraId="230C9BAB" w14:textId="77777777" w:rsidTr="00581A29">
        <w:trPr>
          <w:trHeight w:val="318"/>
        </w:trPr>
        <w:tc>
          <w:tcPr>
            <w:tcW w:w="2560" w:type="dxa"/>
            <w:shd w:val="clear" w:color="auto" w:fill="F2F2F2" w:themeFill="background1" w:themeFillShade="F2"/>
          </w:tcPr>
          <w:p w14:paraId="6F05FE35" w14:textId="77777777" w:rsidR="00A42F43" w:rsidRPr="001716A5" w:rsidRDefault="00A42F43" w:rsidP="00581A29">
            <w:pPr>
              <w:rPr>
                <w:i/>
                <w:iCs/>
              </w:rPr>
            </w:pPr>
            <w:r w:rsidRPr="001716A5">
              <w:rPr>
                <w:b/>
                <w:bCs/>
              </w:rPr>
              <w:t>Content</w:t>
            </w:r>
            <w:r>
              <w:t xml:space="preserve">: </w:t>
            </w:r>
            <w:r>
              <w:rPr>
                <w:i/>
                <w:iCs/>
              </w:rPr>
              <w:t>moles; reacting amount calculations; percentage yield; atom economy; concentration; titrations; volumes of gases</w:t>
            </w:r>
          </w:p>
        </w:tc>
        <w:tc>
          <w:tcPr>
            <w:tcW w:w="2560" w:type="dxa"/>
            <w:gridSpan w:val="2"/>
          </w:tcPr>
          <w:p w14:paraId="53F62DDD" w14:textId="77777777" w:rsidR="00A42F43" w:rsidRPr="00D24796" w:rsidRDefault="00A42F43" w:rsidP="00581A29">
            <w:pPr>
              <w:rPr>
                <w:i/>
              </w:rPr>
            </w:pPr>
            <w:r w:rsidRPr="001716A5">
              <w:rPr>
                <w:b/>
                <w:bCs/>
              </w:rPr>
              <w:t>Content</w:t>
            </w:r>
            <w:r>
              <w:t xml:space="preserve">: </w:t>
            </w:r>
            <w:r>
              <w:rPr>
                <w:i/>
              </w:rPr>
              <w:t>reactivity series; displacement reactions; extracting metals; making salts; neutralisation &amp; pH scale; strong &amp; weak acids</w:t>
            </w:r>
          </w:p>
        </w:tc>
        <w:tc>
          <w:tcPr>
            <w:tcW w:w="2562" w:type="dxa"/>
            <w:shd w:val="clear" w:color="auto" w:fill="F2F2F2" w:themeFill="background1" w:themeFillShade="F2"/>
          </w:tcPr>
          <w:p w14:paraId="264A65CE" w14:textId="77777777" w:rsidR="00A42F43" w:rsidRPr="00A0762D" w:rsidRDefault="00A42F43" w:rsidP="00581A29">
            <w:pPr>
              <w:rPr>
                <w:i/>
              </w:rPr>
            </w:pPr>
            <w:r w:rsidRPr="001716A5">
              <w:rPr>
                <w:b/>
                <w:bCs/>
              </w:rPr>
              <w:t>Content</w:t>
            </w:r>
            <w:r>
              <w:t xml:space="preserve">: </w:t>
            </w:r>
            <w:r>
              <w:rPr>
                <w:i/>
              </w:rPr>
              <w:t>electrolysing molten substances &amp; solutions; half equations; extraction of aluminium; electrolysis of brine; exothermic &amp; endothermic reactions; reaction profiles; bond energies; chemical cells, batteries, fuel cells</w:t>
            </w:r>
          </w:p>
        </w:tc>
        <w:tc>
          <w:tcPr>
            <w:tcW w:w="2561" w:type="dxa"/>
          </w:tcPr>
          <w:p w14:paraId="0F30669B" w14:textId="77777777" w:rsidR="00A42F43" w:rsidRPr="00A0762D" w:rsidRDefault="00A42F43" w:rsidP="00581A29">
            <w:pPr>
              <w:rPr>
                <w:i/>
              </w:rPr>
            </w:pPr>
            <w:r w:rsidRPr="001716A5">
              <w:rPr>
                <w:b/>
                <w:bCs/>
              </w:rPr>
              <w:t>Content</w:t>
            </w:r>
            <w:r>
              <w:t xml:space="preserve">: </w:t>
            </w:r>
            <w:r>
              <w:rPr>
                <w:i/>
              </w:rPr>
              <w:t>measuring rates of reaction; effect of concentration, temperature &amp; surface area on rate of reaction; catalysts; reversible reactions; dynamic equilibrium &amp; le Chatelier’s principle</w:t>
            </w:r>
          </w:p>
        </w:tc>
        <w:tc>
          <w:tcPr>
            <w:tcW w:w="2561" w:type="dxa"/>
            <w:gridSpan w:val="2"/>
            <w:shd w:val="clear" w:color="auto" w:fill="F2F2F2" w:themeFill="background1" w:themeFillShade="F2"/>
          </w:tcPr>
          <w:p w14:paraId="4EDD08D2" w14:textId="77777777" w:rsidR="00A42F43" w:rsidRPr="00A0762D" w:rsidRDefault="00A42F43" w:rsidP="00581A29">
            <w:pPr>
              <w:rPr>
                <w:i/>
              </w:rPr>
            </w:pPr>
            <w:r w:rsidRPr="001716A5">
              <w:rPr>
                <w:b/>
                <w:bCs/>
              </w:rPr>
              <w:t>Content</w:t>
            </w:r>
            <w:r>
              <w:t xml:space="preserve">: </w:t>
            </w:r>
            <w:r>
              <w:rPr>
                <w:i/>
              </w:rPr>
              <w:t>hydrocarbons; fractional distillation; cracking hydrocarbons; combusting hydrocarbons; alkenes, alcohols, carboxylic acids, esters</w:t>
            </w:r>
          </w:p>
        </w:tc>
        <w:tc>
          <w:tcPr>
            <w:tcW w:w="2561" w:type="dxa"/>
          </w:tcPr>
          <w:p w14:paraId="10A84931" w14:textId="77777777" w:rsidR="00A42F43" w:rsidRDefault="00A42F43" w:rsidP="00581A29">
            <w:r w:rsidRPr="001716A5">
              <w:rPr>
                <w:b/>
                <w:bCs/>
              </w:rPr>
              <w:t>Content</w:t>
            </w:r>
            <w:r>
              <w:t xml:space="preserve">: </w:t>
            </w:r>
          </w:p>
        </w:tc>
      </w:tr>
      <w:tr w:rsidR="00A42F43" w14:paraId="4B84DA59" w14:textId="77777777" w:rsidTr="00581A29">
        <w:trPr>
          <w:trHeight w:val="318"/>
        </w:trPr>
        <w:tc>
          <w:tcPr>
            <w:tcW w:w="2560" w:type="dxa"/>
            <w:tcBorders>
              <w:bottom w:val="single" w:sz="12" w:space="0" w:color="4472C4" w:themeColor="accent1"/>
            </w:tcBorders>
            <w:shd w:val="clear" w:color="auto" w:fill="F2F2F2" w:themeFill="background1" w:themeFillShade="F2"/>
          </w:tcPr>
          <w:p w14:paraId="35BCB1CF" w14:textId="77777777" w:rsidR="00A42F43" w:rsidRPr="00D24796" w:rsidRDefault="00A42F43" w:rsidP="00581A29">
            <w:pPr>
              <w:rPr>
                <w:i/>
                <w:iCs/>
              </w:rPr>
            </w:pPr>
            <w:r>
              <w:rPr>
                <w:b/>
                <w:bCs/>
              </w:rPr>
              <w:t>8</w:t>
            </w:r>
            <w:r w:rsidRPr="00032C8E">
              <w:rPr>
                <w:b/>
                <w:bCs/>
              </w:rPr>
              <w:t xml:space="preserve"> Key concepts students need to understand</w:t>
            </w:r>
            <w:r>
              <w:rPr>
                <w:b/>
                <w:bCs/>
              </w:rPr>
              <w:t xml:space="preserve"> (Core Knowledge)</w:t>
            </w:r>
            <w:r>
              <w:t xml:space="preserve">: </w:t>
            </w:r>
            <w:r>
              <w:rPr>
                <w:i/>
              </w:rPr>
              <w:t>mole, balanced equation, concentration, percentage yield, atom economy, titration, molar gas volume, Avogadro constant</w:t>
            </w:r>
          </w:p>
        </w:tc>
        <w:tc>
          <w:tcPr>
            <w:tcW w:w="2560" w:type="dxa"/>
            <w:gridSpan w:val="2"/>
            <w:tcBorders>
              <w:bottom w:val="single" w:sz="12" w:space="0" w:color="4472C4" w:themeColor="accent1"/>
            </w:tcBorders>
          </w:tcPr>
          <w:p w14:paraId="22FE1F01" w14:textId="77777777" w:rsidR="00A42F43" w:rsidRPr="00A0762D" w:rsidRDefault="00A42F43" w:rsidP="00581A29">
            <w:pPr>
              <w:rPr>
                <w:b/>
                <w:bCs/>
                <w:i/>
              </w:rPr>
            </w:pPr>
            <w:r>
              <w:rPr>
                <w:b/>
                <w:bCs/>
              </w:rPr>
              <w:t xml:space="preserve">8 </w:t>
            </w:r>
            <w:r w:rsidRPr="00032C8E">
              <w:rPr>
                <w:b/>
                <w:bCs/>
              </w:rPr>
              <w:t>Key concepts students need to understand</w:t>
            </w:r>
            <w:r>
              <w:rPr>
                <w:b/>
                <w:bCs/>
              </w:rPr>
              <w:t xml:space="preserve"> (Core Knowledge)</w:t>
            </w:r>
            <w:r>
              <w:t xml:space="preserve">: </w:t>
            </w:r>
            <w:r>
              <w:rPr>
                <w:i/>
              </w:rPr>
              <w:t xml:space="preserve">reactivity series, displacement reaction, universal indicator, pH scale, strong acid, weak acid, neutralisation, pH curve </w:t>
            </w:r>
          </w:p>
        </w:tc>
        <w:tc>
          <w:tcPr>
            <w:tcW w:w="2562" w:type="dxa"/>
            <w:tcBorders>
              <w:bottom w:val="single" w:sz="12" w:space="0" w:color="4472C4" w:themeColor="accent1"/>
            </w:tcBorders>
            <w:shd w:val="clear" w:color="auto" w:fill="F2F2F2" w:themeFill="background1" w:themeFillShade="F2"/>
          </w:tcPr>
          <w:p w14:paraId="09F823D0" w14:textId="77777777" w:rsidR="00A42F43" w:rsidRPr="00A0762D" w:rsidRDefault="00A42F43" w:rsidP="00581A29">
            <w:pPr>
              <w:rPr>
                <w:b/>
                <w:bCs/>
                <w:i/>
              </w:rPr>
            </w:pPr>
            <w:r>
              <w:rPr>
                <w:b/>
                <w:bCs/>
              </w:rPr>
              <w:t xml:space="preserve">8 </w:t>
            </w:r>
            <w:r w:rsidRPr="00032C8E">
              <w:rPr>
                <w:b/>
                <w:bCs/>
              </w:rPr>
              <w:t>Key concepts students need to understand</w:t>
            </w:r>
            <w:r>
              <w:rPr>
                <w:b/>
                <w:bCs/>
              </w:rPr>
              <w:t xml:space="preserve"> (Core Knowledge)</w:t>
            </w:r>
            <w:r>
              <w:t xml:space="preserve">: </w:t>
            </w:r>
            <w:r>
              <w:rPr>
                <w:i/>
              </w:rPr>
              <w:t>anode, cathode, electrolyte, cryolite, exothermic, endothermic, bond energy, reaction profile</w:t>
            </w:r>
          </w:p>
        </w:tc>
        <w:tc>
          <w:tcPr>
            <w:tcW w:w="2561" w:type="dxa"/>
            <w:tcBorders>
              <w:bottom w:val="single" w:sz="12" w:space="0" w:color="4472C4" w:themeColor="accent1"/>
            </w:tcBorders>
          </w:tcPr>
          <w:p w14:paraId="0F8289C1" w14:textId="77777777" w:rsidR="00A42F43" w:rsidRDefault="00A42F43" w:rsidP="00581A29">
            <w:pPr>
              <w:rPr>
                <w:i/>
              </w:rPr>
            </w:pPr>
            <w:r>
              <w:rPr>
                <w:b/>
                <w:bCs/>
              </w:rPr>
              <w:t xml:space="preserve">8 </w:t>
            </w:r>
            <w:r w:rsidRPr="00032C8E">
              <w:rPr>
                <w:b/>
                <w:bCs/>
              </w:rPr>
              <w:t>Key concepts students need to understand</w:t>
            </w:r>
            <w:r>
              <w:rPr>
                <w:b/>
                <w:bCs/>
              </w:rPr>
              <w:t xml:space="preserve"> (Core Knowledge)</w:t>
            </w:r>
            <w:r>
              <w:t xml:space="preserve">: </w:t>
            </w:r>
            <w:r>
              <w:rPr>
                <w:i/>
              </w:rPr>
              <w:t>collision theory, catalyst, dynamic equilibrium, reversible reaction, tangent, activation energy, concentration, surface area</w:t>
            </w:r>
          </w:p>
          <w:p w14:paraId="1DEB6484" w14:textId="77777777" w:rsidR="00A42F43" w:rsidRPr="00A0762D" w:rsidRDefault="00A42F43" w:rsidP="00581A29">
            <w:pPr>
              <w:rPr>
                <w:b/>
                <w:bCs/>
                <w:i/>
              </w:rPr>
            </w:pPr>
          </w:p>
        </w:tc>
        <w:tc>
          <w:tcPr>
            <w:tcW w:w="2561" w:type="dxa"/>
            <w:gridSpan w:val="2"/>
            <w:tcBorders>
              <w:bottom w:val="single" w:sz="12" w:space="0" w:color="4472C4" w:themeColor="accent1"/>
            </w:tcBorders>
            <w:shd w:val="clear" w:color="auto" w:fill="F2F2F2" w:themeFill="background1" w:themeFillShade="F2"/>
          </w:tcPr>
          <w:p w14:paraId="6A7BE6A8" w14:textId="77777777" w:rsidR="00A42F43" w:rsidRPr="00A0762D" w:rsidRDefault="00A42F43" w:rsidP="00581A29">
            <w:pPr>
              <w:rPr>
                <w:b/>
                <w:bCs/>
                <w:i/>
              </w:rPr>
            </w:pPr>
            <w:r>
              <w:rPr>
                <w:b/>
                <w:bCs/>
              </w:rPr>
              <w:t xml:space="preserve">8 </w:t>
            </w:r>
            <w:r w:rsidRPr="00032C8E">
              <w:rPr>
                <w:b/>
                <w:bCs/>
              </w:rPr>
              <w:t>Key concepts students need to understand</w:t>
            </w:r>
            <w:r>
              <w:rPr>
                <w:b/>
                <w:bCs/>
              </w:rPr>
              <w:t xml:space="preserve"> (Core Knowledge)</w:t>
            </w:r>
            <w:r>
              <w:t xml:space="preserve">: </w:t>
            </w:r>
            <w:r>
              <w:rPr>
                <w:i/>
              </w:rPr>
              <w:t>alkane, alkene, carboxylic acid, ester, alcohol, cracking, unsaturated, fractional distillation</w:t>
            </w:r>
          </w:p>
        </w:tc>
        <w:tc>
          <w:tcPr>
            <w:tcW w:w="2561" w:type="dxa"/>
            <w:tcBorders>
              <w:bottom w:val="single" w:sz="12" w:space="0" w:color="4472C4" w:themeColor="accent1"/>
            </w:tcBorders>
          </w:tcPr>
          <w:p w14:paraId="2E4C988B"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p>
        </w:tc>
      </w:tr>
      <w:tr w:rsidR="00A42F43" w14:paraId="5B62B5E4" w14:textId="77777777" w:rsidTr="00581A29">
        <w:trPr>
          <w:trHeight w:val="318"/>
        </w:trPr>
        <w:tc>
          <w:tcPr>
            <w:tcW w:w="15365" w:type="dxa"/>
            <w:gridSpan w:val="8"/>
            <w:tcBorders>
              <w:left w:val="nil"/>
              <w:right w:val="nil"/>
            </w:tcBorders>
          </w:tcPr>
          <w:p w14:paraId="42B9579B" w14:textId="77777777" w:rsidR="00A42F43" w:rsidRDefault="00A42F43" w:rsidP="00581A29">
            <w:pPr>
              <w:rPr>
                <w:b/>
                <w:bCs/>
              </w:rPr>
            </w:pPr>
          </w:p>
        </w:tc>
      </w:tr>
      <w:tr w:rsidR="00A42F43" w14:paraId="4CAC2DCD" w14:textId="77777777" w:rsidTr="00581A29">
        <w:trPr>
          <w:trHeight w:val="318"/>
        </w:trPr>
        <w:tc>
          <w:tcPr>
            <w:tcW w:w="5088" w:type="dxa"/>
            <w:gridSpan w:val="2"/>
          </w:tcPr>
          <w:p w14:paraId="74E8CAD6" w14:textId="77777777" w:rsidR="00A42F43" w:rsidRDefault="00A42F43" w:rsidP="00581A29">
            <w:pPr>
              <w:rPr>
                <w:b/>
                <w:bCs/>
              </w:rPr>
            </w:pPr>
            <w:r>
              <w:rPr>
                <w:b/>
                <w:bCs/>
              </w:rPr>
              <w:t>SMSC Opportunities (including evidence of British Values)</w:t>
            </w:r>
          </w:p>
        </w:tc>
        <w:tc>
          <w:tcPr>
            <w:tcW w:w="5245" w:type="dxa"/>
            <w:gridSpan w:val="4"/>
          </w:tcPr>
          <w:p w14:paraId="21BA59DF" w14:textId="77777777" w:rsidR="00A42F43" w:rsidRDefault="00A42F43" w:rsidP="00581A29">
            <w:pPr>
              <w:rPr>
                <w:b/>
                <w:bCs/>
              </w:rPr>
            </w:pPr>
            <w:r w:rsidRPr="005A067A">
              <w:rPr>
                <w:b/>
                <w:bCs/>
              </w:rPr>
              <w:t>Out of classroom opportunities</w:t>
            </w:r>
          </w:p>
        </w:tc>
        <w:tc>
          <w:tcPr>
            <w:tcW w:w="5032" w:type="dxa"/>
            <w:gridSpan w:val="2"/>
          </w:tcPr>
          <w:p w14:paraId="051689AC" w14:textId="77777777" w:rsidR="00A42F43" w:rsidRDefault="00A42F43" w:rsidP="00581A29">
            <w:pPr>
              <w:rPr>
                <w:b/>
                <w:bCs/>
              </w:rPr>
            </w:pPr>
            <w:r w:rsidRPr="005A067A">
              <w:rPr>
                <w:b/>
                <w:bCs/>
              </w:rPr>
              <w:t xml:space="preserve">Assessment </w:t>
            </w:r>
            <w:r>
              <w:rPr>
                <w:b/>
                <w:bCs/>
              </w:rPr>
              <w:t>opportunities (Please see Assessment Calendar on Website)</w:t>
            </w:r>
          </w:p>
        </w:tc>
      </w:tr>
      <w:tr w:rsidR="00A42F43" w14:paraId="54C90D2C" w14:textId="77777777" w:rsidTr="00581A29">
        <w:trPr>
          <w:trHeight w:val="318"/>
        </w:trPr>
        <w:tc>
          <w:tcPr>
            <w:tcW w:w="5088" w:type="dxa"/>
            <w:gridSpan w:val="2"/>
          </w:tcPr>
          <w:p w14:paraId="0465F2A9" w14:textId="77777777" w:rsidR="00A42F43" w:rsidRDefault="00A42F43" w:rsidP="00581A29">
            <w:pPr>
              <w:rPr>
                <w:b/>
                <w:bCs/>
              </w:rPr>
            </w:pPr>
            <w:r>
              <w:rPr>
                <w:i/>
                <w:iCs/>
              </w:rPr>
              <w:t xml:space="preserve">Students learn the importance of free speech and respect through scientifically informed discussion work e.g. responsible development of new technologies, </w:t>
            </w:r>
            <w:r>
              <w:rPr>
                <w:i/>
                <w:iCs/>
              </w:rPr>
              <w:lastRenderedPageBreak/>
              <w:t>including consideration of possible risks of nanoparticles; the increased use of renewable energy resources and the impact on the environment; the importance of conserving natural resources through recycling and reusing; the role of fertilisers in producing sufficient food to feed the world population.</w:t>
            </w:r>
          </w:p>
        </w:tc>
        <w:tc>
          <w:tcPr>
            <w:tcW w:w="5245" w:type="dxa"/>
            <w:gridSpan w:val="4"/>
          </w:tcPr>
          <w:p w14:paraId="561AE10F" w14:textId="77777777" w:rsidR="00A42F43" w:rsidRPr="005A067A" w:rsidRDefault="00A42F43" w:rsidP="00581A29">
            <w:pPr>
              <w:rPr>
                <w:b/>
                <w:bCs/>
              </w:rPr>
            </w:pPr>
            <w:r>
              <w:rPr>
                <w:i/>
                <w:iCs/>
              </w:rPr>
              <w:lastRenderedPageBreak/>
              <w:t>Trip to Science Live (provided tickets are available)</w:t>
            </w:r>
            <w:r w:rsidRPr="00B54410">
              <w:rPr>
                <w:i/>
                <w:iCs/>
              </w:rPr>
              <w:t xml:space="preserve"> </w:t>
            </w:r>
          </w:p>
        </w:tc>
        <w:tc>
          <w:tcPr>
            <w:tcW w:w="5032" w:type="dxa"/>
            <w:gridSpan w:val="2"/>
          </w:tcPr>
          <w:p w14:paraId="6038E7F8" w14:textId="77777777" w:rsidR="00A42F43" w:rsidRDefault="00A42F43" w:rsidP="00581A29">
            <w:pPr>
              <w:rPr>
                <w:i/>
                <w:iCs/>
              </w:rPr>
            </w:pPr>
            <w:r>
              <w:rPr>
                <w:i/>
                <w:iCs/>
              </w:rPr>
              <w:t xml:space="preserve">A mixture of multi-choice questions and exam-style questions </w:t>
            </w:r>
          </w:p>
          <w:p w14:paraId="0228080A" w14:textId="77777777" w:rsidR="00A42F43" w:rsidRDefault="00A42F43" w:rsidP="00581A29">
            <w:pPr>
              <w:rPr>
                <w:b/>
                <w:bCs/>
              </w:rPr>
            </w:pPr>
          </w:p>
        </w:tc>
      </w:tr>
    </w:tbl>
    <w:p w14:paraId="14785EBF" w14:textId="77777777" w:rsidR="00A42F43" w:rsidRPr="00A42F43" w:rsidRDefault="00A42F43" w:rsidP="00A42F43">
      <w:pPr>
        <w:tabs>
          <w:tab w:val="left" w:pos="3210"/>
        </w:tabs>
      </w:pPr>
    </w:p>
    <w:p w14:paraId="442D16E7" w14:textId="77777777" w:rsidR="00A42F43" w:rsidRPr="00A42F43" w:rsidRDefault="00A42F43" w:rsidP="00A42F43"/>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A42F43" w14:paraId="10A7265D" w14:textId="77777777" w:rsidTr="00581A29">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81FA26E" w14:textId="19906E08" w:rsidR="00A42F43" w:rsidRPr="00910F95" w:rsidRDefault="00A42F43" w:rsidP="00581A29">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Triple Physics</w:t>
            </w:r>
          </w:p>
        </w:tc>
      </w:tr>
    </w:tbl>
    <w:p w14:paraId="77776D70" w14:textId="77777777" w:rsidR="00A42F43" w:rsidRDefault="00A42F43" w:rsidP="00A42F43">
      <w:r>
        <w:rPr>
          <w:noProof/>
        </w:rPr>
        <w:drawing>
          <wp:anchor distT="0" distB="0" distL="114300" distR="114300" simplePos="0" relativeHeight="251669504" behindDoc="1" locked="0" layoutInCell="1" allowOverlap="1" wp14:anchorId="3764DD9B" wp14:editId="48078DCF">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434513997" name="Picture 143451399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8480" behindDoc="1" locked="0" layoutInCell="1" allowOverlap="1" wp14:anchorId="273EB1FC" wp14:editId="2B3EC96B">
            <wp:simplePos x="0" y="0"/>
            <wp:positionH relativeFrom="column">
              <wp:posOffset>0</wp:posOffset>
            </wp:positionH>
            <wp:positionV relativeFrom="paragraph">
              <wp:posOffset>0</wp:posOffset>
            </wp:positionV>
            <wp:extent cx="679450" cy="679450"/>
            <wp:effectExtent l="0" t="0" r="6350" b="6350"/>
            <wp:wrapNone/>
            <wp:docPr id="2077917176" name="Picture 207791717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A42F43" w14:paraId="5206AF70" w14:textId="77777777" w:rsidTr="00581A29">
        <w:trPr>
          <w:trHeight w:val="318"/>
        </w:trPr>
        <w:tc>
          <w:tcPr>
            <w:tcW w:w="7682" w:type="dxa"/>
            <w:gridSpan w:val="4"/>
            <w:tcBorders>
              <w:bottom w:val="single" w:sz="12" w:space="0" w:color="4472C4" w:themeColor="accent1"/>
            </w:tcBorders>
          </w:tcPr>
          <w:p w14:paraId="3BAE4F9C" w14:textId="77777777" w:rsidR="00A42F43" w:rsidRDefault="00A42F43" w:rsidP="00581A29">
            <w:r w:rsidRPr="001716A5">
              <w:rPr>
                <w:b/>
                <w:bCs/>
              </w:rPr>
              <w:t>Subject:</w:t>
            </w:r>
            <w:r>
              <w:rPr>
                <w:b/>
                <w:bCs/>
              </w:rPr>
              <w:t xml:space="preserve"> Chemistry</w:t>
            </w:r>
          </w:p>
        </w:tc>
        <w:tc>
          <w:tcPr>
            <w:tcW w:w="7683" w:type="dxa"/>
            <w:gridSpan w:val="4"/>
            <w:tcBorders>
              <w:bottom w:val="single" w:sz="12" w:space="0" w:color="4472C4" w:themeColor="accent1"/>
            </w:tcBorders>
          </w:tcPr>
          <w:p w14:paraId="2930D922" w14:textId="77777777" w:rsidR="00A42F43" w:rsidRDefault="00A42F43" w:rsidP="00581A29">
            <w:r w:rsidRPr="001716A5">
              <w:rPr>
                <w:b/>
                <w:bCs/>
              </w:rPr>
              <w:t>Year</w:t>
            </w:r>
            <w:r>
              <w:t xml:space="preserve">:  </w:t>
            </w:r>
            <w:r w:rsidRPr="00D24796">
              <w:rPr>
                <w:b/>
              </w:rPr>
              <w:t>1</w:t>
            </w:r>
            <w:r>
              <w:rPr>
                <w:b/>
              </w:rPr>
              <w:t>1</w:t>
            </w:r>
          </w:p>
        </w:tc>
      </w:tr>
      <w:tr w:rsidR="00A42F43" w14:paraId="43940002" w14:textId="77777777" w:rsidTr="00581A29">
        <w:trPr>
          <w:trHeight w:val="318"/>
        </w:trPr>
        <w:tc>
          <w:tcPr>
            <w:tcW w:w="15365" w:type="dxa"/>
            <w:gridSpan w:val="8"/>
            <w:tcBorders>
              <w:left w:val="nil"/>
              <w:right w:val="nil"/>
            </w:tcBorders>
          </w:tcPr>
          <w:p w14:paraId="65853D78" w14:textId="77777777" w:rsidR="00A42F43" w:rsidRPr="001716A5" w:rsidRDefault="00A42F43" w:rsidP="00581A29">
            <w:pPr>
              <w:rPr>
                <w:b/>
                <w:bCs/>
              </w:rPr>
            </w:pPr>
          </w:p>
        </w:tc>
      </w:tr>
      <w:tr w:rsidR="00A42F43" w14:paraId="37617CE6" w14:textId="77777777" w:rsidTr="00581A29">
        <w:trPr>
          <w:trHeight w:val="318"/>
        </w:trPr>
        <w:tc>
          <w:tcPr>
            <w:tcW w:w="2560" w:type="dxa"/>
            <w:shd w:val="clear" w:color="auto" w:fill="F2F2F2" w:themeFill="background1" w:themeFillShade="F2"/>
          </w:tcPr>
          <w:p w14:paraId="1FD11748" w14:textId="77777777" w:rsidR="00A42F43" w:rsidRPr="001716A5" w:rsidRDefault="00A42F43" w:rsidP="00581A29">
            <w:pPr>
              <w:rPr>
                <w:b/>
                <w:bCs/>
              </w:rPr>
            </w:pPr>
            <w:r w:rsidRPr="001716A5">
              <w:rPr>
                <w:b/>
                <w:bCs/>
              </w:rPr>
              <w:t>Topic 1</w:t>
            </w:r>
            <w:r>
              <w:t xml:space="preserve">: Polymers </w:t>
            </w:r>
          </w:p>
        </w:tc>
        <w:tc>
          <w:tcPr>
            <w:tcW w:w="2560" w:type="dxa"/>
            <w:gridSpan w:val="2"/>
          </w:tcPr>
          <w:p w14:paraId="3376F4BB" w14:textId="77777777" w:rsidR="00A42F43" w:rsidRPr="00FE6579" w:rsidRDefault="00A42F43" w:rsidP="00581A29">
            <w:pPr>
              <w:rPr>
                <w:bCs/>
              </w:rPr>
            </w:pPr>
            <w:r w:rsidRPr="001716A5">
              <w:rPr>
                <w:b/>
                <w:bCs/>
              </w:rPr>
              <w:t>Topic 2</w:t>
            </w:r>
            <w:r>
              <w:rPr>
                <w:b/>
                <w:bCs/>
              </w:rPr>
              <w:t xml:space="preserve">: </w:t>
            </w:r>
            <w:r>
              <w:rPr>
                <w:bCs/>
              </w:rPr>
              <w:t>Chemical Analysis</w:t>
            </w:r>
          </w:p>
        </w:tc>
        <w:tc>
          <w:tcPr>
            <w:tcW w:w="2562" w:type="dxa"/>
            <w:shd w:val="clear" w:color="auto" w:fill="F2F2F2" w:themeFill="background1" w:themeFillShade="F2"/>
          </w:tcPr>
          <w:p w14:paraId="75978006" w14:textId="77777777" w:rsidR="00A42F43" w:rsidRPr="001716A5" w:rsidRDefault="00A42F43" w:rsidP="00581A29">
            <w:pPr>
              <w:rPr>
                <w:b/>
                <w:bCs/>
              </w:rPr>
            </w:pPr>
            <w:r w:rsidRPr="001716A5">
              <w:rPr>
                <w:b/>
                <w:bCs/>
              </w:rPr>
              <w:t>Topic 3</w:t>
            </w:r>
            <w:r>
              <w:t xml:space="preserve">: </w:t>
            </w:r>
            <w:r>
              <w:rPr>
                <w:bCs/>
              </w:rPr>
              <w:t>The Earth’s Atmosphere</w:t>
            </w:r>
          </w:p>
        </w:tc>
        <w:tc>
          <w:tcPr>
            <w:tcW w:w="2561" w:type="dxa"/>
          </w:tcPr>
          <w:p w14:paraId="50175B11" w14:textId="77777777" w:rsidR="00A42F43" w:rsidRPr="001716A5" w:rsidRDefault="00A42F43" w:rsidP="00581A29">
            <w:pPr>
              <w:rPr>
                <w:b/>
                <w:bCs/>
              </w:rPr>
            </w:pPr>
            <w:r w:rsidRPr="001716A5">
              <w:rPr>
                <w:b/>
                <w:bCs/>
              </w:rPr>
              <w:t>Topic 4</w:t>
            </w:r>
            <w:r>
              <w:t>: The Earth’s resources</w:t>
            </w:r>
          </w:p>
        </w:tc>
        <w:tc>
          <w:tcPr>
            <w:tcW w:w="2561" w:type="dxa"/>
            <w:gridSpan w:val="2"/>
            <w:shd w:val="clear" w:color="auto" w:fill="F2F2F2" w:themeFill="background1" w:themeFillShade="F2"/>
          </w:tcPr>
          <w:p w14:paraId="2B0D82CE" w14:textId="77777777" w:rsidR="00A42F43" w:rsidRPr="001716A5" w:rsidRDefault="00A42F43" w:rsidP="00581A29">
            <w:pPr>
              <w:rPr>
                <w:b/>
                <w:bCs/>
              </w:rPr>
            </w:pPr>
            <w:r w:rsidRPr="001716A5">
              <w:rPr>
                <w:b/>
                <w:bCs/>
              </w:rPr>
              <w:t>Topic 5</w:t>
            </w:r>
            <w:r>
              <w:t>: Using our resources</w:t>
            </w:r>
          </w:p>
        </w:tc>
        <w:tc>
          <w:tcPr>
            <w:tcW w:w="2561" w:type="dxa"/>
          </w:tcPr>
          <w:p w14:paraId="405FD454" w14:textId="77777777" w:rsidR="00A42F43" w:rsidRPr="001716A5" w:rsidRDefault="00A42F43" w:rsidP="00581A29">
            <w:pPr>
              <w:rPr>
                <w:b/>
                <w:bCs/>
              </w:rPr>
            </w:pPr>
            <w:r w:rsidRPr="001716A5">
              <w:rPr>
                <w:b/>
                <w:bCs/>
              </w:rPr>
              <w:t>Topic 6</w:t>
            </w:r>
            <w:r>
              <w:t>: Revision/ Preparation for public examinations</w:t>
            </w:r>
          </w:p>
        </w:tc>
      </w:tr>
      <w:tr w:rsidR="00A42F43" w14:paraId="2BEA6F83" w14:textId="77777777" w:rsidTr="00581A29">
        <w:trPr>
          <w:trHeight w:val="318"/>
        </w:trPr>
        <w:tc>
          <w:tcPr>
            <w:tcW w:w="2560" w:type="dxa"/>
            <w:shd w:val="clear" w:color="auto" w:fill="F2F2F2" w:themeFill="background1" w:themeFillShade="F2"/>
          </w:tcPr>
          <w:p w14:paraId="320149FD" w14:textId="77777777" w:rsidR="00A42F43" w:rsidRDefault="00A42F43" w:rsidP="00581A29">
            <w:r w:rsidRPr="001716A5">
              <w:rPr>
                <w:b/>
                <w:bCs/>
              </w:rPr>
              <w:t>Duration</w:t>
            </w:r>
            <w:r>
              <w:t xml:space="preserve">: </w:t>
            </w:r>
            <w:r>
              <w:rPr>
                <w:i/>
                <w:iCs/>
              </w:rPr>
              <w:t>5 lessons</w:t>
            </w:r>
          </w:p>
        </w:tc>
        <w:tc>
          <w:tcPr>
            <w:tcW w:w="2560" w:type="dxa"/>
            <w:gridSpan w:val="2"/>
          </w:tcPr>
          <w:p w14:paraId="76803EDB" w14:textId="77777777" w:rsidR="00A42F43" w:rsidRDefault="00A42F43" w:rsidP="00581A29">
            <w:r w:rsidRPr="001716A5">
              <w:rPr>
                <w:b/>
                <w:bCs/>
              </w:rPr>
              <w:t>Duration</w:t>
            </w:r>
            <w:r>
              <w:t>: 9</w:t>
            </w:r>
            <w:r>
              <w:rPr>
                <w:i/>
                <w:iCs/>
              </w:rPr>
              <w:t xml:space="preserve"> lessons</w:t>
            </w:r>
          </w:p>
        </w:tc>
        <w:tc>
          <w:tcPr>
            <w:tcW w:w="2562" w:type="dxa"/>
            <w:shd w:val="clear" w:color="auto" w:fill="F2F2F2" w:themeFill="background1" w:themeFillShade="F2"/>
          </w:tcPr>
          <w:p w14:paraId="30F8507E" w14:textId="77777777" w:rsidR="00A42F43" w:rsidRDefault="00A42F43" w:rsidP="00581A29">
            <w:r w:rsidRPr="001716A5">
              <w:rPr>
                <w:b/>
                <w:bCs/>
              </w:rPr>
              <w:t>Duration</w:t>
            </w:r>
            <w:r>
              <w:t xml:space="preserve">: </w:t>
            </w:r>
            <w:r>
              <w:rPr>
                <w:i/>
                <w:iCs/>
              </w:rPr>
              <w:t>6 lessons</w:t>
            </w:r>
          </w:p>
        </w:tc>
        <w:tc>
          <w:tcPr>
            <w:tcW w:w="2561" w:type="dxa"/>
          </w:tcPr>
          <w:p w14:paraId="4134D235" w14:textId="77777777" w:rsidR="00A42F43" w:rsidRDefault="00A42F43" w:rsidP="00581A29">
            <w:r w:rsidRPr="001716A5">
              <w:rPr>
                <w:b/>
                <w:bCs/>
              </w:rPr>
              <w:t>Duration</w:t>
            </w:r>
            <w:r>
              <w:t xml:space="preserve">: </w:t>
            </w:r>
            <w:r>
              <w:rPr>
                <w:i/>
                <w:iCs/>
              </w:rPr>
              <w:t xml:space="preserve">7 lessons </w:t>
            </w:r>
          </w:p>
        </w:tc>
        <w:tc>
          <w:tcPr>
            <w:tcW w:w="2561" w:type="dxa"/>
            <w:gridSpan w:val="2"/>
            <w:shd w:val="clear" w:color="auto" w:fill="F2F2F2" w:themeFill="background1" w:themeFillShade="F2"/>
          </w:tcPr>
          <w:p w14:paraId="22710C54" w14:textId="77777777" w:rsidR="00A42F43" w:rsidRDefault="00A42F43" w:rsidP="00581A29">
            <w:r w:rsidRPr="001716A5">
              <w:rPr>
                <w:b/>
                <w:bCs/>
              </w:rPr>
              <w:t>Duration</w:t>
            </w:r>
            <w:r>
              <w:t xml:space="preserve">: </w:t>
            </w:r>
            <w:r w:rsidRPr="00FE6579">
              <w:rPr>
                <w:i/>
              </w:rPr>
              <w:t>10 lessons</w:t>
            </w:r>
          </w:p>
        </w:tc>
        <w:tc>
          <w:tcPr>
            <w:tcW w:w="2561" w:type="dxa"/>
          </w:tcPr>
          <w:p w14:paraId="65F2BA85" w14:textId="77777777" w:rsidR="00A42F43" w:rsidRDefault="00A42F43" w:rsidP="00581A29">
            <w:r w:rsidRPr="001716A5">
              <w:rPr>
                <w:b/>
                <w:bCs/>
              </w:rPr>
              <w:t>Duration</w:t>
            </w:r>
            <w:r>
              <w:t xml:space="preserve">: </w:t>
            </w:r>
          </w:p>
        </w:tc>
      </w:tr>
      <w:tr w:rsidR="00A42F43" w14:paraId="526F6DC5" w14:textId="77777777" w:rsidTr="00581A29">
        <w:trPr>
          <w:trHeight w:val="318"/>
        </w:trPr>
        <w:tc>
          <w:tcPr>
            <w:tcW w:w="2560" w:type="dxa"/>
            <w:shd w:val="clear" w:color="auto" w:fill="F2F2F2" w:themeFill="background1" w:themeFillShade="F2"/>
          </w:tcPr>
          <w:p w14:paraId="5BC4BD58" w14:textId="77777777" w:rsidR="00A42F43" w:rsidRPr="001716A5" w:rsidRDefault="00A42F43" w:rsidP="00581A29">
            <w:pPr>
              <w:rPr>
                <w:i/>
                <w:iCs/>
              </w:rPr>
            </w:pPr>
            <w:r w:rsidRPr="001716A5">
              <w:rPr>
                <w:b/>
                <w:bCs/>
              </w:rPr>
              <w:t>Content</w:t>
            </w:r>
            <w:r>
              <w:t xml:space="preserve">: </w:t>
            </w:r>
            <w:r>
              <w:rPr>
                <w:i/>
                <w:iCs/>
              </w:rPr>
              <w:t>addition &amp; condensation polymers; natural polymers &amp; DNA</w:t>
            </w:r>
          </w:p>
        </w:tc>
        <w:tc>
          <w:tcPr>
            <w:tcW w:w="2560" w:type="dxa"/>
            <w:gridSpan w:val="2"/>
          </w:tcPr>
          <w:p w14:paraId="25A0C11F" w14:textId="77777777" w:rsidR="00A42F43" w:rsidRDefault="00A42F43" w:rsidP="00581A29">
            <w:r w:rsidRPr="001716A5">
              <w:rPr>
                <w:b/>
                <w:bCs/>
              </w:rPr>
              <w:t>Content</w:t>
            </w:r>
            <w:r>
              <w:t xml:space="preserve">: </w:t>
            </w:r>
            <w:r>
              <w:rPr>
                <w:i/>
                <w:iCs/>
              </w:rPr>
              <w:t>Pure substances &amp; mixtures; chromatography; testing for gases; testing for positive &amp; negative ions; instrumental analysis</w:t>
            </w:r>
          </w:p>
        </w:tc>
        <w:tc>
          <w:tcPr>
            <w:tcW w:w="2562" w:type="dxa"/>
            <w:shd w:val="clear" w:color="auto" w:fill="F2F2F2" w:themeFill="background1" w:themeFillShade="F2"/>
          </w:tcPr>
          <w:p w14:paraId="231D882C" w14:textId="77777777" w:rsidR="00A42F43" w:rsidRDefault="00A42F43" w:rsidP="00581A29">
            <w:r w:rsidRPr="001716A5">
              <w:rPr>
                <w:b/>
                <w:bCs/>
              </w:rPr>
              <w:t>Content</w:t>
            </w:r>
            <w:r>
              <w:t xml:space="preserve">: </w:t>
            </w:r>
            <w:r>
              <w:rPr>
                <w:i/>
                <w:iCs/>
              </w:rPr>
              <w:t xml:space="preserve">history &amp; evolution of the atmosphere; greenhouse gases; global climate change; atmospheric pollutants; </w:t>
            </w:r>
          </w:p>
        </w:tc>
        <w:tc>
          <w:tcPr>
            <w:tcW w:w="2561" w:type="dxa"/>
          </w:tcPr>
          <w:p w14:paraId="3EFDC585" w14:textId="77777777" w:rsidR="00A42F43" w:rsidRPr="00FE6579" w:rsidRDefault="00A42F43" w:rsidP="00581A29">
            <w:pPr>
              <w:rPr>
                <w:i/>
              </w:rPr>
            </w:pPr>
            <w:r w:rsidRPr="001716A5">
              <w:rPr>
                <w:b/>
                <w:bCs/>
              </w:rPr>
              <w:t>Content</w:t>
            </w:r>
            <w:r>
              <w:t xml:space="preserve">: </w:t>
            </w:r>
            <w:r>
              <w:rPr>
                <w:i/>
              </w:rPr>
              <w:t xml:space="preserve">finite &amp; renewable resources; potable water; treating </w:t>
            </w:r>
            <w:proofErr w:type="gramStart"/>
            <w:r>
              <w:rPr>
                <w:i/>
              </w:rPr>
              <w:t>waste water</w:t>
            </w:r>
            <w:proofErr w:type="gramEnd"/>
            <w:r>
              <w:rPr>
                <w:i/>
              </w:rPr>
              <w:t>; extracting metals from ores; life cycle assessments; recycling</w:t>
            </w:r>
          </w:p>
        </w:tc>
        <w:tc>
          <w:tcPr>
            <w:tcW w:w="2561" w:type="dxa"/>
            <w:gridSpan w:val="2"/>
            <w:shd w:val="clear" w:color="auto" w:fill="F2F2F2" w:themeFill="background1" w:themeFillShade="F2"/>
          </w:tcPr>
          <w:p w14:paraId="288F4860" w14:textId="77777777" w:rsidR="00A42F43" w:rsidRPr="002964CF" w:rsidRDefault="00A42F43" w:rsidP="00581A29">
            <w:pPr>
              <w:rPr>
                <w:i/>
              </w:rPr>
            </w:pPr>
            <w:r w:rsidRPr="001716A5">
              <w:rPr>
                <w:b/>
                <w:bCs/>
              </w:rPr>
              <w:t>Content</w:t>
            </w:r>
            <w:r>
              <w:t xml:space="preserve">: </w:t>
            </w:r>
            <w:r>
              <w:rPr>
                <w:i/>
              </w:rPr>
              <w:t>rusting; alloys; polymers; glass, ceramics, composites; the Haber process; making fertilisers in the lab &amp; in industry</w:t>
            </w:r>
          </w:p>
        </w:tc>
        <w:tc>
          <w:tcPr>
            <w:tcW w:w="2561" w:type="dxa"/>
          </w:tcPr>
          <w:p w14:paraId="1BD8422D" w14:textId="77777777" w:rsidR="00A42F43" w:rsidRDefault="00A42F43" w:rsidP="00581A29">
            <w:r w:rsidRPr="001716A5">
              <w:rPr>
                <w:b/>
                <w:bCs/>
              </w:rPr>
              <w:t>Content</w:t>
            </w:r>
            <w:r>
              <w:t xml:space="preserve">: </w:t>
            </w:r>
          </w:p>
        </w:tc>
      </w:tr>
      <w:tr w:rsidR="00A42F43" w14:paraId="5371B2B7" w14:textId="77777777" w:rsidTr="00581A29">
        <w:trPr>
          <w:trHeight w:val="318"/>
        </w:trPr>
        <w:tc>
          <w:tcPr>
            <w:tcW w:w="2560" w:type="dxa"/>
            <w:tcBorders>
              <w:bottom w:val="single" w:sz="12" w:space="0" w:color="4472C4" w:themeColor="accent1"/>
            </w:tcBorders>
            <w:shd w:val="clear" w:color="auto" w:fill="F2F2F2" w:themeFill="background1" w:themeFillShade="F2"/>
          </w:tcPr>
          <w:p w14:paraId="17D30BF7" w14:textId="77777777" w:rsidR="00A42F43" w:rsidRPr="00032C8E" w:rsidRDefault="00A42F43" w:rsidP="00581A29">
            <w:pPr>
              <w:rPr>
                <w:i/>
                <w:iCs/>
              </w:rPr>
            </w:pPr>
            <w:r>
              <w:rPr>
                <w:b/>
                <w:bCs/>
              </w:rPr>
              <w:t>8</w:t>
            </w:r>
            <w:r w:rsidRPr="00032C8E">
              <w:rPr>
                <w:b/>
                <w:bCs/>
              </w:rPr>
              <w:t xml:space="preserve"> Key concepts students need to understand</w:t>
            </w:r>
            <w:r>
              <w:rPr>
                <w:b/>
                <w:bCs/>
              </w:rPr>
              <w:t xml:space="preserve"> (Core Knowledge)</w:t>
            </w:r>
            <w:r>
              <w:t xml:space="preserve">: </w:t>
            </w:r>
            <w:r>
              <w:rPr>
                <w:i/>
                <w:iCs/>
              </w:rPr>
              <w:t>addition polymer, condensation polymer, repeating unit, monomer, amino acids, proteins, starch, cellulose, DNA</w:t>
            </w:r>
          </w:p>
        </w:tc>
        <w:tc>
          <w:tcPr>
            <w:tcW w:w="2560" w:type="dxa"/>
            <w:gridSpan w:val="2"/>
            <w:tcBorders>
              <w:bottom w:val="single" w:sz="12" w:space="0" w:color="4472C4" w:themeColor="accent1"/>
            </w:tcBorders>
          </w:tcPr>
          <w:p w14:paraId="167EBDB4"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r>
              <w:rPr>
                <w:i/>
                <w:iCs/>
              </w:rPr>
              <w:t>purity, chromatogram, R</w:t>
            </w:r>
            <w:r w:rsidRPr="00FE6579">
              <w:rPr>
                <w:i/>
                <w:iCs/>
                <w:vertAlign w:val="subscript"/>
              </w:rPr>
              <w:t>f</w:t>
            </w:r>
            <w:r>
              <w:rPr>
                <w:i/>
                <w:iCs/>
              </w:rPr>
              <w:t>, flame test, flame emission spectroscopy, nichrome loop, silver nitrate, barium chloride</w:t>
            </w:r>
          </w:p>
        </w:tc>
        <w:tc>
          <w:tcPr>
            <w:tcW w:w="2562" w:type="dxa"/>
            <w:tcBorders>
              <w:bottom w:val="single" w:sz="12" w:space="0" w:color="4472C4" w:themeColor="accent1"/>
            </w:tcBorders>
            <w:shd w:val="clear" w:color="auto" w:fill="F2F2F2" w:themeFill="background1" w:themeFillShade="F2"/>
          </w:tcPr>
          <w:p w14:paraId="174053FF"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r w:rsidRPr="00FE6579">
              <w:rPr>
                <w:i/>
              </w:rPr>
              <w:t xml:space="preserve">atmosphere, </w:t>
            </w:r>
            <w:r w:rsidRPr="00FE6579">
              <w:rPr>
                <w:i/>
                <w:iCs/>
              </w:rPr>
              <w:t>climate change,</w:t>
            </w:r>
            <w:r>
              <w:rPr>
                <w:i/>
                <w:iCs/>
              </w:rPr>
              <w:t xml:space="preserve"> carbon footprint, carbon capture, carbon storage, incomplete combustion, nitrogen oxides, global dimming</w:t>
            </w:r>
          </w:p>
        </w:tc>
        <w:tc>
          <w:tcPr>
            <w:tcW w:w="2561" w:type="dxa"/>
            <w:tcBorders>
              <w:bottom w:val="single" w:sz="12" w:space="0" w:color="4472C4" w:themeColor="accent1"/>
            </w:tcBorders>
          </w:tcPr>
          <w:p w14:paraId="19E31A8E" w14:textId="77777777" w:rsidR="00A42F43" w:rsidRPr="00FE6579" w:rsidRDefault="00A42F43" w:rsidP="00581A29">
            <w:pPr>
              <w:rPr>
                <w:b/>
                <w:bCs/>
                <w:i/>
              </w:rPr>
            </w:pPr>
            <w:r>
              <w:rPr>
                <w:b/>
                <w:bCs/>
              </w:rPr>
              <w:t xml:space="preserve">8 </w:t>
            </w:r>
            <w:r w:rsidRPr="00032C8E">
              <w:rPr>
                <w:b/>
                <w:bCs/>
              </w:rPr>
              <w:t>Key concepts students need to understand</w:t>
            </w:r>
            <w:r>
              <w:rPr>
                <w:b/>
                <w:bCs/>
              </w:rPr>
              <w:t xml:space="preserve"> (Core Knowledge)</w:t>
            </w:r>
            <w:r>
              <w:t xml:space="preserve">: </w:t>
            </w:r>
            <w:r>
              <w:rPr>
                <w:i/>
              </w:rPr>
              <w:t>finite resource, renewable resource, potable water, pure water, sewage treatment, desalination, bioleaching, life cycle assessment</w:t>
            </w:r>
          </w:p>
        </w:tc>
        <w:tc>
          <w:tcPr>
            <w:tcW w:w="2561" w:type="dxa"/>
            <w:gridSpan w:val="2"/>
            <w:tcBorders>
              <w:bottom w:val="single" w:sz="12" w:space="0" w:color="4472C4" w:themeColor="accent1"/>
            </w:tcBorders>
            <w:shd w:val="clear" w:color="auto" w:fill="F2F2F2" w:themeFill="background1" w:themeFillShade="F2"/>
          </w:tcPr>
          <w:p w14:paraId="387E86EA" w14:textId="77777777" w:rsidR="00A42F43" w:rsidRPr="002964CF" w:rsidRDefault="00A42F43" w:rsidP="00581A29">
            <w:pPr>
              <w:rPr>
                <w:b/>
                <w:bCs/>
                <w:i/>
              </w:rPr>
            </w:pPr>
            <w:r>
              <w:rPr>
                <w:b/>
                <w:bCs/>
              </w:rPr>
              <w:t xml:space="preserve">8 </w:t>
            </w:r>
            <w:r w:rsidRPr="00032C8E">
              <w:rPr>
                <w:b/>
                <w:bCs/>
              </w:rPr>
              <w:t>Key concepts students need to understand</w:t>
            </w:r>
            <w:r>
              <w:rPr>
                <w:b/>
                <w:bCs/>
              </w:rPr>
              <w:t xml:space="preserve"> (Core Knowledge)</w:t>
            </w:r>
            <w:r>
              <w:t xml:space="preserve">: </w:t>
            </w:r>
            <w:r>
              <w:rPr>
                <w:i/>
              </w:rPr>
              <w:t xml:space="preserve">rusting, galvanised, sacrificial protection, alloys, </w:t>
            </w:r>
            <w:proofErr w:type="spellStart"/>
            <w:r>
              <w:rPr>
                <w:i/>
              </w:rPr>
              <w:t>thermosoftening</w:t>
            </w:r>
            <w:proofErr w:type="spellEnd"/>
            <w:r>
              <w:rPr>
                <w:i/>
              </w:rPr>
              <w:t xml:space="preserve"> polymers, thermosetting polymers, ammonia, Haber process</w:t>
            </w:r>
          </w:p>
        </w:tc>
        <w:tc>
          <w:tcPr>
            <w:tcW w:w="2561" w:type="dxa"/>
            <w:tcBorders>
              <w:bottom w:val="single" w:sz="12" w:space="0" w:color="4472C4" w:themeColor="accent1"/>
            </w:tcBorders>
          </w:tcPr>
          <w:p w14:paraId="690A83DD"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p>
        </w:tc>
      </w:tr>
      <w:tr w:rsidR="00A42F43" w14:paraId="362F0711" w14:textId="77777777" w:rsidTr="00581A29">
        <w:trPr>
          <w:trHeight w:val="318"/>
        </w:trPr>
        <w:tc>
          <w:tcPr>
            <w:tcW w:w="15365" w:type="dxa"/>
            <w:gridSpan w:val="8"/>
            <w:tcBorders>
              <w:left w:val="nil"/>
              <w:right w:val="nil"/>
            </w:tcBorders>
          </w:tcPr>
          <w:p w14:paraId="4BE1F2DE" w14:textId="77777777" w:rsidR="00A42F43" w:rsidRDefault="00A42F43" w:rsidP="00581A29">
            <w:pPr>
              <w:rPr>
                <w:b/>
                <w:bCs/>
              </w:rPr>
            </w:pPr>
          </w:p>
        </w:tc>
      </w:tr>
      <w:tr w:rsidR="00A42F43" w14:paraId="51548BBD" w14:textId="77777777" w:rsidTr="00581A29">
        <w:trPr>
          <w:trHeight w:val="318"/>
        </w:trPr>
        <w:tc>
          <w:tcPr>
            <w:tcW w:w="5088" w:type="dxa"/>
            <w:gridSpan w:val="2"/>
          </w:tcPr>
          <w:p w14:paraId="452ED78A" w14:textId="77777777" w:rsidR="00A42F43" w:rsidRDefault="00A42F43" w:rsidP="00581A29">
            <w:pPr>
              <w:rPr>
                <w:b/>
                <w:bCs/>
              </w:rPr>
            </w:pPr>
            <w:r>
              <w:rPr>
                <w:b/>
                <w:bCs/>
              </w:rPr>
              <w:t>SMSC Opportunities (including evidence of British Values)</w:t>
            </w:r>
          </w:p>
        </w:tc>
        <w:tc>
          <w:tcPr>
            <w:tcW w:w="5245" w:type="dxa"/>
            <w:gridSpan w:val="4"/>
          </w:tcPr>
          <w:p w14:paraId="310FA419" w14:textId="77777777" w:rsidR="00A42F43" w:rsidRDefault="00A42F43" w:rsidP="00581A29">
            <w:pPr>
              <w:rPr>
                <w:b/>
                <w:bCs/>
              </w:rPr>
            </w:pPr>
          </w:p>
        </w:tc>
        <w:tc>
          <w:tcPr>
            <w:tcW w:w="5032" w:type="dxa"/>
            <w:gridSpan w:val="2"/>
          </w:tcPr>
          <w:p w14:paraId="40171A30" w14:textId="77777777" w:rsidR="00A42F43" w:rsidRDefault="00A42F43" w:rsidP="00581A29">
            <w:pPr>
              <w:rPr>
                <w:b/>
                <w:bCs/>
              </w:rPr>
            </w:pPr>
            <w:r w:rsidRPr="005A067A">
              <w:rPr>
                <w:b/>
                <w:bCs/>
              </w:rPr>
              <w:t xml:space="preserve">Assessment </w:t>
            </w:r>
            <w:r>
              <w:rPr>
                <w:b/>
                <w:bCs/>
              </w:rPr>
              <w:t>opportunities (Please see Assessment Calendar on Website)</w:t>
            </w:r>
          </w:p>
        </w:tc>
      </w:tr>
      <w:tr w:rsidR="00A42F43" w14:paraId="76EE84AD" w14:textId="77777777" w:rsidTr="00581A29">
        <w:trPr>
          <w:trHeight w:val="318"/>
        </w:trPr>
        <w:tc>
          <w:tcPr>
            <w:tcW w:w="5088" w:type="dxa"/>
            <w:gridSpan w:val="2"/>
          </w:tcPr>
          <w:p w14:paraId="3381A582" w14:textId="77777777" w:rsidR="00A42F43" w:rsidRDefault="00A42F43" w:rsidP="00581A29">
            <w:pPr>
              <w:rPr>
                <w:b/>
                <w:bCs/>
              </w:rPr>
            </w:pPr>
            <w:r>
              <w:rPr>
                <w:i/>
                <w:iCs/>
              </w:rPr>
              <w:t>Students learn the importance of free speech and respect through scientifically informed discussion work e.g. responsible development of new technologies, including consideration of possible risks of nanoparticles; the increased use of renewable energy resources and the impact on the environment; the importance of conserving natural resources through recycling and reusing; the role of fertilisers in producing sufficient food to feed the world population.</w:t>
            </w:r>
          </w:p>
        </w:tc>
        <w:tc>
          <w:tcPr>
            <w:tcW w:w="5245" w:type="dxa"/>
            <w:gridSpan w:val="4"/>
          </w:tcPr>
          <w:p w14:paraId="0FB72985" w14:textId="77777777" w:rsidR="00A42F43" w:rsidRPr="005A067A" w:rsidRDefault="00A42F43" w:rsidP="00581A29">
            <w:pPr>
              <w:rPr>
                <w:b/>
                <w:bCs/>
              </w:rPr>
            </w:pPr>
          </w:p>
        </w:tc>
        <w:tc>
          <w:tcPr>
            <w:tcW w:w="5032" w:type="dxa"/>
            <w:gridSpan w:val="2"/>
          </w:tcPr>
          <w:p w14:paraId="00C09D20" w14:textId="77777777" w:rsidR="00A42F43" w:rsidRDefault="00A42F43" w:rsidP="00581A29">
            <w:pPr>
              <w:rPr>
                <w:i/>
                <w:iCs/>
              </w:rPr>
            </w:pPr>
            <w:r>
              <w:rPr>
                <w:i/>
                <w:iCs/>
              </w:rPr>
              <w:t xml:space="preserve">A mixture of multi-choice questions and exam-style questions </w:t>
            </w:r>
          </w:p>
          <w:p w14:paraId="785884E0" w14:textId="77777777" w:rsidR="00A42F43" w:rsidRDefault="00A42F43" w:rsidP="00581A29">
            <w:pPr>
              <w:rPr>
                <w:b/>
                <w:bCs/>
              </w:rPr>
            </w:pPr>
          </w:p>
        </w:tc>
      </w:tr>
    </w:tbl>
    <w:p w14:paraId="3EE4E59C" w14:textId="77777777" w:rsidR="00A42F43" w:rsidRPr="00A42F43" w:rsidRDefault="00A42F43" w:rsidP="00A42F43"/>
    <w:p w14:paraId="1166757F" w14:textId="77777777" w:rsidR="00A42F43" w:rsidRPr="00A42F43" w:rsidRDefault="00A42F43" w:rsidP="00A42F43"/>
    <w:p w14:paraId="4822B7F6" w14:textId="77777777" w:rsidR="00A42F43" w:rsidRPr="00A42F43" w:rsidRDefault="00A42F43" w:rsidP="00A42F43"/>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A42F43" w14:paraId="37A8F687" w14:textId="77777777" w:rsidTr="00581A29">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90FA13A" w14:textId="77777777" w:rsidR="00A42F43" w:rsidRPr="00910F95" w:rsidRDefault="00A42F43" w:rsidP="00581A29">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Triple Biology</w:t>
            </w:r>
          </w:p>
        </w:tc>
      </w:tr>
    </w:tbl>
    <w:p w14:paraId="68066551" w14:textId="77777777" w:rsidR="00A42F43" w:rsidRDefault="00A42F43" w:rsidP="00A42F43">
      <w:r>
        <w:rPr>
          <w:noProof/>
        </w:rPr>
        <w:drawing>
          <wp:anchor distT="0" distB="0" distL="114300" distR="114300" simplePos="0" relativeHeight="251672576" behindDoc="1" locked="0" layoutInCell="1" allowOverlap="1" wp14:anchorId="1AEBC70A" wp14:editId="0A1AFA78">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282962884" name="Picture 128296288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1552" behindDoc="1" locked="0" layoutInCell="1" allowOverlap="1" wp14:anchorId="38AD8BA8" wp14:editId="74D37263">
            <wp:simplePos x="0" y="0"/>
            <wp:positionH relativeFrom="column">
              <wp:posOffset>0</wp:posOffset>
            </wp:positionH>
            <wp:positionV relativeFrom="paragraph">
              <wp:posOffset>0</wp:posOffset>
            </wp:positionV>
            <wp:extent cx="679450" cy="679450"/>
            <wp:effectExtent l="0" t="0" r="6350" b="6350"/>
            <wp:wrapNone/>
            <wp:docPr id="1916880561" name="Picture 1916880561"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15477"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4"/>
        <w:gridCol w:w="2099"/>
        <w:gridCol w:w="2552"/>
        <w:gridCol w:w="2693"/>
        <w:gridCol w:w="443"/>
        <w:gridCol w:w="2108"/>
        <w:gridCol w:w="3018"/>
      </w:tblGrid>
      <w:tr w:rsidR="00A42F43" w14:paraId="5B5F5550" w14:textId="77777777" w:rsidTr="00581A29">
        <w:trPr>
          <w:trHeight w:val="316"/>
        </w:trPr>
        <w:tc>
          <w:tcPr>
            <w:tcW w:w="7215" w:type="dxa"/>
            <w:gridSpan w:val="3"/>
            <w:tcBorders>
              <w:bottom w:val="single" w:sz="12" w:space="0" w:color="4472C4" w:themeColor="accent1"/>
            </w:tcBorders>
          </w:tcPr>
          <w:p w14:paraId="5869D12E" w14:textId="77777777" w:rsidR="00A42F43" w:rsidRDefault="00A42F43" w:rsidP="00581A29">
            <w:r w:rsidRPr="001716A5">
              <w:rPr>
                <w:b/>
                <w:bCs/>
              </w:rPr>
              <w:t>Subject:</w:t>
            </w:r>
            <w:r>
              <w:rPr>
                <w:b/>
                <w:bCs/>
              </w:rPr>
              <w:t xml:space="preserve"> Biology </w:t>
            </w:r>
            <w:proofErr w:type="gramStart"/>
            <w:r>
              <w:rPr>
                <w:b/>
                <w:bCs/>
              </w:rPr>
              <w:t>( Separate</w:t>
            </w:r>
            <w:proofErr w:type="gramEnd"/>
            <w:r>
              <w:rPr>
                <w:b/>
                <w:bCs/>
              </w:rPr>
              <w:t xml:space="preserve"> Sciences )</w:t>
            </w:r>
          </w:p>
        </w:tc>
        <w:tc>
          <w:tcPr>
            <w:tcW w:w="8262" w:type="dxa"/>
            <w:gridSpan w:val="4"/>
            <w:tcBorders>
              <w:bottom w:val="single" w:sz="12" w:space="0" w:color="4472C4" w:themeColor="accent1"/>
            </w:tcBorders>
          </w:tcPr>
          <w:p w14:paraId="6E8ABC1B" w14:textId="77777777" w:rsidR="00A42F43" w:rsidRDefault="00A42F43" w:rsidP="00581A29">
            <w:r w:rsidRPr="001716A5">
              <w:rPr>
                <w:b/>
                <w:bCs/>
              </w:rPr>
              <w:t>Year</w:t>
            </w:r>
            <w:r>
              <w:t>: 10</w:t>
            </w:r>
          </w:p>
        </w:tc>
      </w:tr>
      <w:tr w:rsidR="00A42F43" w14:paraId="2F03DA0A" w14:textId="77777777" w:rsidTr="00581A29">
        <w:trPr>
          <w:trHeight w:val="316"/>
        </w:trPr>
        <w:tc>
          <w:tcPr>
            <w:tcW w:w="15477" w:type="dxa"/>
            <w:gridSpan w:val="7"/>
            <w:tcBorders>
              <w:left w:val="nil"/>
              <w:right w:val="nil"/>
            </w:tcBorders>
          </w:tcPr>
          <w:p w14:paraId="7358C17D" w14:textId="77777777" w:rsidR="00A42F43" w:rsidRPr="001716A5" w:rsidRDefault="00A42F43" w:rsidP="00581A29">
            <w:pPr>
              <w:rPr>
                <w:b/>
                <w:bCs/>
              </w:rPr>
            </w:pPr>
          </w:p>
        </w:tc>
      </w:tr>
      <w:tr w:rsidR="00A42F43" w14:paraId="64390B55" w14:textId="77777777" w:rsidTr="00581A29">
        <w:trPr>
          <w:trHeight w:val="316"/>
        </w:trPr>
        <w:tc>
          <w:tcPr>
            <w:tcW w:w="2564" w:type="dxa"/>
            <w:shd w:val="clear" w:color="auto" w:fill="F2F2F2" w:themeFill="background1" w:themeFillShade="F2"/>
          </w:tcPr>
          <w:p w14:paraId="41D06E66" w14:textId="77777777" w:rsidR="00A42F43" w:rsidRPr="001716A5" w:rsidRDefault="00A42F43" w:rsidP="00581A29">
            <w:pPr>
              <w:rPr>
                <w:b/>
                <w:bCs/>
              </w:rPr>
            </w:pPr>
            <w:r w:rsidRPr="001716A5">
              <w:rPr>
                <w:b/>
                <w:bCs/>
              </w:rPr>
              <w:t>Topic 1</w:t>
            </w:r>
            <w:r>
              <w:t>: Cell structure and transport</w:t>
            </w:r>
          </w:p>
        </w:tc>
        <w:tc>
          <w:tcPr>
            <w:tcW w:w="2099" w:type="dxa"/>
          </w:tcPr>
          <w:p w14:paraId="742824CE" w14:textId="77777777" w:rsidR="00A42F43" w:rsidRPr="001716A5" w:rsidRDefault="00A42F43" w:rsidP="00581A29">
            <w:pPr>
              <w:rPr>
                <w:b/>
                <w:bCs/>
              </w:rPr>
            </w:pPr>
            <w:r w:rsidRPr="001716A5">
              <w:rPr>
                <w:b/>
                <w:bCs/>
              </w:rPr>
              <w:t>Topic 2</w:t>
            </w:r>
            <w:r>
              <w:t>: Cell division</w:t>
            </w:r>
          </w:p>
        </w:tc>
        <w:tc>
          <w:tcPr>
            <w:tcW w:w="2552" w:type="dxa"/>
            <w:shd w:val="clear" w:color="auto" w:fill="F2F2F2" w:themeFill="background1" w:themeFillShade="F2"/>
          </w:tcPr>
          <w:p w14:paraId="4318E64D" w14:textId="77777777" w:rsidR="00A42F43" w:rsidRPr="001716A5" w:rsidRDefault="00A42F43" w:rsidP="00581A29">
            <w:pPr>
              <w:rPr>
                <w:b/>
                <w:bCs/>
              </w:rPr>
            </w:pPr>
            <w:r w:rsidRPr="001716A5">
              <w:rPr>
                <w:b/>
                <w:bCs/>
              </w:rPr>
              <w:t>Topic 3</w:t>
            </w:r>
            <w:r>
              <w:t>: Organisation and the digestive system</w:t>
            </w:r>
          </w:p>
        </w:tc>
        <w:tc>
          <w:tcPr>
            <w:tcW w:w="2693" w:type="dxa"/>
          </w:tcPr>
          <w:p w14:paraId="2D47EE5E" w14:textId="77777777" w:rsidR="00A42F43" w:rsidRPr="001716A5" w:rsidRDefault="00A42F43" w:rsidP="00581A29">
            <w:pPr>
              <w:rPr>
                <w:b/>
                <w:bCs/>
              </w:rPr>
            </w:pPr>
            <w:r w:rsidRPr="001716A5">
              <w:rPr>
                <w:b/>
                <w:bCs/>
              </w:rPr>
              <w:t>Topic 4</w:t>
            </w:r>
            <w:r>
              <w:t>: Organisation and Transport Systems</w:t>
            </w:r>
          </w:p>
        </w:tc>
        <w:tc>
          <w:tcPr>
            <w:tcW w:w="2551" w:type="dxa"/>
            <w:gridSpan w:val="2"/>
            <w:shd w:val="clear" w:color="auto" w:fill="F2F2F2" w:themeFill="background1" w:themeFillShade="F2"/>
          </w:tcPr>
          <w:p w14:paraId="3B90502F" w14:textId="77777777" w:rsidR="00A42F43" w:rsidRPr="001716A5" w:rsidRDefault="00A42F43" w:rsidP="00581A29">
            <w:pPr>
              <w:rPr>
                <w:b/>
                <w:bCs/>
              </w:rPr>
            </w:pPr>
            <w:r w:rsidRPr="001716A5">
              <w:rPr>
                <w:b/>
                <w:bCs/>
              </w:rPr>
              <w:t>Topic 5</w:t>
            </w:r>
            <w:r>
              <w:t>: Photosynthesis &amp; Respiration</w:t>
            </w:r>
          </w:p>
        </w:tc>
        <w:tc>
          <w:tcPr>
            <w:tcW w:w="3018" w:type="dxa"/>
          </w:tcPr>
          <w:p w14:paraId="2A60F238" w14:textId="77777777" w:rsidR="00A42F43" w:rsidRPr="001716A5" w:rsidRDefault="00A42F43" w:rsidP="00581A29">
            <w:pPr>
              <w:rPr>
                <w:b/>
                <w:bCs/>
              </w:rPr>
            </w:pPr>
            <w:r w:rsidRPr="001716A5">
              <w:rPr>
                <w:b/>
                <w:bCs/>
              </w:rPr>
              <w:t>Topic 6</w:t>
            </w:r>
            <w:r>
              <w:t>:</w:t>
            </w:r>
            <w:r>
              <w:rPr>
                <w:i/>
                <w:iCs/>
              </w:rPr>
              <w:t xml:space="preserve"> </w:t>
            </w:r>
            <w:r w:rsidRPr="008E40B4">
              <w:t xml:space="preserve"> Human Nervous </w:t>
            </w:r>
          </w:p>
        </w:tc>
      </w:tr>
      <w:tr w:rsidR="00A42F43" w14:paraId="71F6CACF" w14:textId="77777777" w:rsidTr="00581A29">
        <w:trPr>
          <w:trHeight w:val="316"/>
        </w:trPr>
        <w:tc>
          <w:tcPr>
            <w:tcW w:w="2564" w:type="dxa"/>
            <w:shd w:val="clear" w:color="auto" w:fill="F2F2F2" w:themeFill="background1" w:themeFillShade="F2"/>
          </w:tcPr>
          <w:p w14:paraId="7B74B689" w14:textId="77777777" w:rsidR="00A42F43" w:rsidRDefault="00A42F43" w:rsidP="00581A29">
            <w:r w:rsidRPr="001716A5">
              <w:rPr>
                <w:b/>
                <w:bCs/>
              </w:rPr>
              <w:t>Duration</w:t>
            </w:r>
            <w:r>
              <w:t xml:space="preserve">: </w:t>
            </w:r>
            <w:r>
              <w:rPr>
                <w:i/>
                <w:iCs/>
              </w:rPr>
              <w:t>10 lessons</w:t>
            </w:r>
          </w:p>
        </w:tc>
        <w:tc>
          <w:tcPr>
            <w:tcW w:w="2099" w:type="dxa"/>
          </w:tcPr>
          <w:p w14:paraId="478B8CDF" w14:textId="77777777" w:rsidR="00A42F43" w:rsidRDefault="00A42F43" w:rsidP="00581A29">
            <w:r w:rsidRPr="001716A5">
              <w:rPr>
                <w:b/>
                <w:bCs/>
              </w:rPr>
              <w:t>Duration</w:t>
            </w:r>
            <w:r>
              <w:t xml:space="preserve">: </w:t>
            </w:r>
            <w:r>
              <w:rPr>
                <w:i/>
                <w:iCs/>
              </w:rPr>
              <w:t>4 lessons</w:t>
            </w:r>
          </w:p>
        </w:tc>
        <w:tc>
          <w:tcPr>
            <w:tcW w:w="2552" w:type="dxa"/>
            <w:shd w:val="clear" w:color="auto" w:fill="F2F2F2" w:themeFill="background1" w:themeFillShade="F2"/>
          </w:tcPr>
          <w:p w14:paraId="4FA81E74" w14:textId="77777777" w:rsidR="00A42F43" w:rsidRDefault="00A42F43" w:rsidP="00581A29">
            <w:r w:rsidRPr="001716A5">
              <w:rPr>
                <w:b/>
                <w:bCs/>
              </w:rPr>
              <w:t>Duration</w:t>
            </w:r>
            <w:r>
              <w:t xml:space="preserve">: </w:t>
            </w:r>
            <w:r>
              <w:rPr>
                <w:i/>
                <w:iCs/>
              </w:rPr>
              <w:t>7</w:t>
            </w:r>
          </w:p>
        </w:tc>
        <w:tc>
          <w:tcPr>
            <w:tcW w:w="2693" w:type="dxa"/>
          </w:tcPr>
          <w:p w14:paraId="7FA52101" w14:textId="77777777" w:rsidR="00A42F43" w:rsidRDefault="00A42F43" w:rsidP="00581A29">
            <w:r w:rsidRPr="001716A5">
              <w:rPr>
                <w:b/>
                <w:bCs/>
              </w:rPr>
              <w:t>Duration</w:t>
            </w:r>
            <w:r>
              <w:t>: 9 lessons</w:t>
            </w:r>
          </w:p>
        </w:tc>
        <w:tc>
          <w:tcPr>
            <w:tcW w:w="2551" w:type="dxa"/>
            <w:gridSpan w:val="2"/>
            <w:shd w:val="clear" w:color="auto" w:fill="F2F2F2" w:themeFill="background1" w:themeFillShade="F2"/>
          </w:tcPr>
          <w:p w14:paraId="7CF00D89" w14:textId="77777777" w:rsidR="00A42F43" w:rsidRDefault="00A42F43" w:rsidP="00581A29">
            <w:r w:rsidRPr="001716A5">
              <w:rPr>
                <w:b/>
                <w:bCs/>
              </w:rPr>
              <w:t>Duration</w:t>
            </w:r>
            <w:r>
              <w:t xml:space="preserve">: </w:t>
            </w:r>
            <w:r>
              <w:rPr>
                <w:i/>
                <w:iCs/>
              </w:rPr>
              <w:t>8 lessons</w:t>
            </w:r>
          </w:p>
        </w:tc>
        <w:tc>
          <w:tcPr>
            <w:tcW w:w="3018" w:type="dxa"/>
          </w:tcPr>
          <w:p w14:paraId="20442972" w14:textId="77777777" w:rsidR="00A42F43" w:rsidRDefault="00A42F43" w:rsidP="00581A29">
            <w:r w:rsidRPr="001716A5">
              <w:rPr>
                <w:b/>
                <w:bCs/>
              </w:rPr>
              <w:t>Duration</w:t>
            </w:r>
            <w:r>
              <w:t xml:space="preserve">: 6 </w:t>
            </w:r>
            <w:r>
              <w:rPr>
                <w:i/>
                <w:iCs/>
              </w:rPr>
              <w:t>lessons</w:t>
            </w:r>
          </w:p>
        </w:tc>
      </w:tr>
      <w:tr w:rsidR="00A42F43" w14:paraId="18AF1D99" w14:textId="77777777" w:rsidTr="00581A29">
        <w:trPr>
          <w:trHeight w:val="316"/>
        </w:trPr>
        <w:tc>
          <w:tcPr>
            <w:tcW w:w="2564" w:type="dxa"/>
            <w:shd w:val="clear" w:color="auto" w:fill="F2F2F2" w:themeFill="background1" w:themeFillShade="F2"/>
          </w:tcPr>
          <w:p w14:paraId="23CF6395" w14:textId="77777777" w:rsidR="00A42F43" w:rsidRDefault="00A42F43" w:rsidP="00581A29">
            <w:pPr>
              <w:rPr>
                <w:i/>
                <w:iCs/>
              </w:rPr>
            </w:pPr>
            <w:r w:rsidRPr="001716A5">
              <w:rPr>
                <w:b/>
                <w:bCs/>
              </w:rPr>
              <w:t>Content</w:t>
            </w:r>
            <w:r>
              <w:t xml:space="preserve">: </w:t>
            </w:r>
            <w:r>
              <w:rPr>
                <w:i/>
                <w:iCs/>
              </w:rPr>
              <w:t>Microscopes,</w:t>
            </w:r>
          </w:p>
          <w:p w14:paraId="662C12AF" w14:textId="77777777" w:rsidR="00A42F43" w:rsidRPr="001716A5" w:rsidRDefault="00A42F43" w:rsidP="00581A29">
            <w:pPr>
              <w:rPr>
                <w:i/>
                <w:iCs/>
              </w:rPr>
            </w:pPr>
            <w:r>
              <w:rPr>
                <w:i/>
                <w:iCs/>
              </w:rPr>
              <w:t xml:space="preserve">Eukaryotic and prokaryotic cells, Specialisation in Cells, Transport across cell membranes, </w:t>
            </w:r>
          </w:p>
        </w:tc>
        <w:tc>
          <w:tcPr>
            <w:tcW w:w="2099" w:type="dxa"/>
          </w:tcPr>
          <w:p w14:paraId="43D5AF52" w14:textId="77777777" w:rsidR="00A42F43" w:rsidRDefault="00A42F43" w:rsidP="00581A29">
            <w:r w:rsidRPr="001716A5">
              <w:rPr>
                <w:b/>
                <w:bCs/>
              </w:rPr>
              <w:t>Content</w:t>
            </w:r>
            <w:r>
              <w:t xml:space="preserve">: </w:t>
            </w:r>
            <w:r>
              <w:rPr>
                <w:i/>
                <w:iCs/>
              </w:rPr>
              <w:t>Mitosis, Growth and Differentiation, Stem Cells and their use</w:t>
            </w:r>
          </w:p>
        </w:tc>
        <w:tc>
          <w:tcPr>
            <w:tcW w:w="2552" w:type="dxa"/>
            <w:shd w:val="clear" w:color="auto" w:fill="F2F2F2" w:themeFill="background1" w:themeFillShade="F2"/>
          </w:tcPr>
          <w:p w14:paraId="77B3BE45" w14:textId="77777777" w:rsidR="00A42F43" w:rsidRDefault="00A42F43" w:rsidP="00581A29">
            <w:r w:rsidRPr="001716A5">
              <w:rPr>
                <w:b/>
                <w:bCs/>
              </w:rPr>
              <w:t>Content</w:t>
            </w:r>
            <w:r>
              <w:t xml:space="preserve">: </w:t>
            </w:r>
            <w:r>
              <w:rPr>
                <w:i/>
                <w:iCs/>
              </w:rPr>
              <w:t>The human digestive system, food testing, Factors affecting enzymes including the role of Bile</w:t>
            </w:r>
          </w:p>
        </w:tc>
        <w:tc>
          <w:tcPr>
            <w:tcW w:w="2693" w:type="dxa"/>
          </w:tcPr>
          <w:p w14:paraId="459742F8" w14:textId="77777777" w:rsidR="00A42F43" w:rsidRDefault="00A42F43" w:rsidP="00581A29">
            <w:r w:rsidRPr="001716A5">
              <w:rPr>
                <w:b/>
                <w:bCs/>
              </w:rPr>
              <w:t>Content</w:t>
            </w:r>
            <w:r>
              <w:t>:  The circulatory system, Heart valves, stents and pacemakers,</w:t>
            </w:r>
          </w:p>
          <w:p w14:paraId="56F0FF21" w14:textId="77777777" w:rsidR="00A42F43" w:rsidRDefault="00A42F43" w:rsidP="00581A29">
            <w:r>
              <w:t>Breathing and gas exchange, Transport in Plants</w:t>
            </w:r>
          </w:p>
        </w:tc>
        <w:tc>
          <w:tcPr>
            <w:tcW w:w="2551" w:type="dxa"/>
            <w:gridSpan w:val="2"/>
            <w:shd w:val="clear" w:color="auto" w:fill="F2F2F2" w:themeFill="background1" w:themeFillShade="F2"/>
          </w:tcPr>
          <w:p w14:paraId="7678896D" w14:textId="77777777" w:rsidR="00A42F43" w:rsidRDefault="00A42F43" w:rsidP="00581A29">
            <w:r w:rsidRPr="001716A5">
              <w:rPr>
                <w:b/>
                <w:bCs/>
              </w:rPr>
              <w:t>Content</w:t>
            </w:r>
            <w:r>
              <w:t>: Photosynthesis equation, factors affecting the rate and use in food production. Aerobic and Anaerobic respiration equations and the links to exercise. The role of the liver.</w:t>
            </w:r>
          </w:p>
        </w:tc>
        <w:tc>
          <w:tcPr>
            <w:tcW w:w="3018" w:type="dxa"/>
          </w:tcPr>
          <w:p w14:paraId="093CFEC8" w14:textId="77777777" w:rsidR="00A42F43" w:rsidRDefault="00A42F43" w:rsidP="00581A29">
            <w:pPr>
              <w:rPr>
                <w:i/>
                <w:iCs/>
              </w:rPr>
            </w:pPr>
            <w:r w:rsidRPr="001716A5">
              <w:rPr>
                <w:b/>
                <w:bCs/>
              </w:rPr>
              <w:t>Content</w:t>
            </w:r>
            <w:r>
              <w:t xml:space="preserve">: </w:t>
            </w:r>
            <w:r>
              <w:rPr>
                <w:i/>
                <w:iCs/>
              </w:rPr>
              <w:t>The nervous system including the eye, correcting vision and the brain.</w:t>
            </w:r>
          </w:p>
          <w:p w14:paraId="0406EC97" w14:textId="77777777" w:rsidR="00A42F43" w:rsidRDefault="00A42F43" w:rsidP="00581A29">
            <w:r>
              <w:t>Hormonal control including blood sugar control, diabetes, reproductive hormones, the menstrual cycle and controlling fertility. Plant hormones.</w:t>
            </w:r>
          </w:p>
        </w:tc>
      </w:tr>
      <w:tr w:rsidR="00A42F43" w14:paraId="68FA0DFC" w14:textId="77777777" w:rsidTr="00581A29">
        <w:trPr>
          <w:trHeight w:val="316"/>
        </w:trPr>
        <w:tc>
          <w:tcPr>
            <w:tcW w:w="2564" w:type="dxa"/>
            <w:tcBorders>
              <w:bottom w:val="single" w:sz="12" w:space="0" w:color="4472C4" w:themeColor="accent1"/>
            </w:tcBorders>
            <w:shd w:val="clear" w:color="auto" w:fill="F2F2F2" w:themeFill="background1" w:themeFillShade="F2"/>
          </w:tcPr>
          <w:p w14:paraId="110F27AA" w14:textId="77777777" w:rsidR="00A42F43" w:rsidRPr="00032C8E" w:rsidRDefault="00A42F43" w:rsidP="00581A29">
            <w:pPr>
              <w:rPr>
                <w:i/>
                <w:iCs/>
              </w:rPr>
            </w:pPr>
            <w:r>
              <w:rPr>
                <w:b/>
                <w:bCs/>
              </w:rPr>
              <w:lastRenderedPageBreak/>
              <w:t>8</w:t>
            </w:r>
            <w:r w:rsidRPr="00032C8E">
              <w:rPr>
                <w:b/>
                <w:bCs/>
              </w:rPr>
              <w:t xml:space="preserve"> Key concepts students need to understand</w:t>
            </w:r>
            <w:r>
              <w:rPr>
                <w:b/>
                <w:bCs/>
              </w:rPr>
              <w:t xml:space="preserve"> (Core Knowledge)</w:t>
            </w:r>
            <w:r>
              <w:t>: Nucleus, Cytoplasm, mitochondria, ribosomes, resolution, diffusion, osmosis, active transport.</w:t>
            </w:r>
          </w:p>
        </w:tc>
        <w:tc>
          <w:tcPr>
            <w:tcW w:w="2099" w:type="dxa"/>
            <w:tcBorders>
              <w:bottom w:val="single" w:sz="12" w:space="0" w:color="4472C4" w:themeColor="accent1"/>
            </w:tcBorders>
          </w:tcPr>
          <w:p w14:paraId="0D715743"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mitosis, differentiate, stem cell, embryonic stem cell, cloning, therapeutic cloning.</w:t>
            </w:r>
          </w:p>
        </w:tc>
        <w:tc>
          <w:tcPr>
            <w:tcW w:w="2552" w:type="dxa"/>
            <w:tcBorders>
              <w:bottom w:val="single" w:sz="12" w:space="0" w:color="4472C4" w:themeColor="accent1"/>
            </w:tcBorders>
            <w:shd w:val="clear" w:color="auto" w:fill="F2F2F2" w:themeFill="background1" w:themeFillShade="F2"/>
          </w:tcPr>
          <w:p w14:paraId="502D6926"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Enzyme, Active site, Fatty </w:t>
            </w:r>
            <w:proofErr w:type="gramStart"/>
            <w:r>
              <w:t>acid ,</w:t>
            </w:r>
            <w:proofErr w:type="gramEnd"/>
            <w:r>
              <w:t xml:space="preserve"> amino acid, denatured, amylase, protease, lipase</w:t>
            </w:r>
          </w:p>
        </w:tc>
        <w:tc>
          <w:tcPr>
            <w:tcW w:w="2693" w:type="dxa"/>
            <w:tcBorders>
              <w:bottom w:val="single" w:sz="12" w:space="0" w:color="4472C4" w:themeColor="accent1"/>
            </w:tcBorders>
          </w:tcPr>
          <w:p w14:paraId="7927BF67"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Haemoglobin, platelets, artery, capillary, vein, atrium, ventricle, stent, statin, pacemaker, alveolus, xylem, phloem, translocation, transpiration</w:t>
            </w:r>
          </w:p>
        </w:tc>
        <w:tc>
          <w:tcPr>
            <w:tcW w:w="2551" w:type="dxa"/>
            <w:gridSpan w:val="2"/>
            <w:tcBorders>
              <w:bottom w:val="single" w:sz="12" w:space="0" w:color="4472C4" w:themeColor="accent1"/>
            </w:tcBorders>
            <w:shd w:val="clear" w:color="auto" w:fill="F2F2F2" w:themeFill="background1" w:themeFillShade="F2"/>
          </w:tcPr>
          <w:p w14:paraId="04E6C224"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Endothermic, glucose, starch, cellulose, nitrates, limiting </w:t>
            </w:r>
            <w:proofErr w:type="gramStart"/>
            <w:r>
              <w:t>factors,  exothermic</w:t>
            </w:r>
            <w:proofErr w:type="gramEnd"/>
            <w:r>
              <w:t>, glycogen, lactic acid, oxygen debt, metabolism,</w:t>
            </w:r>
          </w:p>
        </w:tc>
        <w:tc>
          <w:tcPr>
            <w:tcW w:w="3018" w:type="dxa"/>
            <w:tcBorders>
              <w:bottom w:val="single" w:sz="12" w:space="0" w:color="4472C4" w:themeColor="accent1"/>
            </w:tcBorders>
          </w:tcPr>
          <w:p w14:paraId="23B28BF6" w14:textId="77777777" w:rsidR="00A42F43" w:rsidRDefault="00A42F43" w:rsidP="00581A29">
            <w:r>
              <w:rPr>
                <w:b/>
                <w:bCs/>
              </w:rPr>
              <w:t xml:space="preserve">8 </w:t>
            </w:r>
            <w:r w:rsidRPr="00032C8E">
              <w:rPr>
                <w:b/>
                <w:bCs/>
              </w:rPr>
              <w:t>Key concepts students need to understand</w:t>
            </w:r>
            <w:r>
              <w:rPr>
                <w:b/>
                <w:bCs/>
              </w:rPr>
              <w:t xml:space="preserve"> (Core Knowledge)</w:t>
            </w:r>
            <w:r>
              <w:t>: Receptor, effector. Sensory, relay and motor neurone. Medulla, cerebellum and cortex. Eye structures.</w:t>
            </w:r>
          </w:p>
          <w:p w14:paraId="13B02EA4" w14:textId="77777777" w:rsidR="00A42F43" w:rsidRPr="00BC6C09" w:rsidRDefault="00A42F43" w:rsidP="00581A29">
            <w:r w:rsidRPr="00BC6C09">
              <w:t>FSH, oestrogen, LH, testosterone, thyroxine, insulin, glucagon, glycogen</w:t>
            </w:r>
            <w:r>
              <w:t>. Tropisms, auxin.</w:t>
            </w:r>
          </w:p>
        </w:tc>
      </w:tr>
      <w:tr w:rsidR="00A42F43" w14:paraId="3F8B0E28" w14:textId="77777777" w:rsidTr="00581A29">
        <w:trPr>
          <w:trHeight w:val="316"/>
        </w:trPr>
        <w:tc>
          <w:tcPr>
            <w:tcW w:w="15477" w:type="dxa"/>
            <w:gridSpan w:val="7"/>
            <w:tcBorders>
              <w:left w:val="nil"/>
              <w:right w:val="nil"/>
            </w:tcBorders>
          </w:tcPr>
          <w:p w14:paraId="5BF77687" w14:textId="77777777" w:rsidR="00A42F43" w:rsidRDefault="00A42F43" w:rsidP="00581A29">
            <w:pPr>
              <w:rPr>
                <w:b/>
                <w:bCs/>
              </w:rPr>
            </w:pPr>
          </w:p>
        </w:tc>
      </w:tr>
      <w:tr w:rsidR="00A42F43" w14:paraId="526FC185" w14:textId="77777777" w:rsidTr="00581A29">
        <w:trPr>
          <w:trHeight w:val="316"/>
        </w:trPr>
        <w:tc>
          <w:tcPr>
            <w:tcW w:w="4663" w:type="dxa"/>
            <w:gridSpan w:val="2"/>
          </w:tcPr>
          <w:p w14:paraId="54AAEAB3" w14:textId="77777777" w:rsidR="00A42F43" w:rsidRDefault="00A42F43" w:rsidP="00581A29">
            <w:pPr>
              <w:rPr>
                <w:b/>
                <w:bCs/>
              </w:rPr>
            </w:pPr>
            <w:r>
              <w:rPr>
                <w:b/>
                <w:bCs/>
              </w:rPr>
              <w:t>SMSC Opportunities (including evidence of British Values)</w:t>
            </w:r>
          </w:p>
        </w:tc>
        <w:tc>
          <w:tcPr>
            <w:tcW w:w="5688" w:type="dxa"/>
            <w:gridSpan w:val="3"/>
          </w:tcPr>
          <w:p w14:paraId="3BFAAA85" w14:textId="77777777" w:rsidR="00A42F43" w:rsidRDefault="00A42F43" w:rsidP="00581A29">
            <w:pPr>
              <w:rPr>
                <w:b/>
                <w:bCs/>
              </w:rPr>
            </w:pPr>
            <w:r w:rsidRPr="005A067A">
              <w:rPr>
                <w:b/>
                <w:bCs/>
              </w:rPr>
              <w:t>Out of classroom opportunities</w:t>
            </w:r>
          </w:p>
        </w:tc>
        <w:tc>
          <w:tcPr>
            <w:tcW w:w="5126" w:type="dxa"/>
            <w:gridSpan w:val="2"/>
          </w:tcPr>
          <w:p w14:paraId="1A6C93D3" w14:textId="77777777" w:rsidR="00A42F43" w:rsidRDefault="00A42F43" w:rsidP="00581A29">
            <w:pPr>
              <w:rPr>
                <w:b/>
                <w:bCs/>
              </w:rPr>
            </w:pPr>
            <w:r w:rsidRPr="005A067A">
              <w:rPr>
                <w:b/>
                <w:bCs/>
              </w:rPr>
              <w:t xml:space="preserve">Assessment </w:t>
            </w:r>
            <w:r>
              <w:rPr>
                <w:b/>
                <w:bCs/>
              </w:rPr>
              <w:t>opportunities (Please see Assessment Calendar on Website)</w:t>
            </w:r>
          </w:p>
        </w:tc>
      </w:tr>
      <w:tr w:rsidR="00A42F43" w14:paraId="525FFDC4" w14:textId="77777777" w:rsidTr="00581A29">
        <w:trPr>
          <w:trHeight w:val="316"/>
        </w:trPr>
        <w:tc>
          <w:tcPr>
            <w:tcW w:w="4663" w:type="dxa"/>
            <w:gridSpan w:val="2"/>
          </w:tcPr>
          <w:p w14:paraId="245FEA2D" w14:textId="77777777" w:rsidR="00A42F43" w:rsidRDefault="00A42F43" w:rsidP="00581A29">
            <w:pPr>
              <w:rPr>
                <w:b/>
                <w:bCs/>
              </w:rPr>
            </w:pPr>
            <w:r>
              <w:rPr>
                <w:i/>
                <w:iCs/>
              </w:rPr>
              <w:t>Ethical considerations concerning Stem Cell research and use, Heart related medical treatments, Developing drugs, use of fertility treatments.</w:t>
            </w:r>
          </w:p>
        </w:tc>
        <w:tc>
          <w:tcPr>
            <w:tcW w:w="5688" w:type="dxa"/>
            <w:gridSpan w:val="3"/>
          </w:tcPr>
          <w:p w14:paraId="0EA7988B" w14:textId="77777777" w:rsidR="00A42F43" w:rsidRPr="005A067A" w:rsidRDefault="00A42F43" w:rsidP="00581A29">
            <w:pPr>
              <w:rPr>
                <w:b/>
                <w:bCs/>
              </w:rPr>
            </w:pPr>
          </w:p>
        </w:tc>
        <w:tc>
          <w:tcPr>
            <w:tcW w:w="5126" w:type="dxa"/>
            <w:gridSpan w:val="2"/>
          </w:tcPr>
          <w:p w14:paraId="4E93B7F4" w14:textId="77777777" w:rsidR="00A42F43" w:rsidRDefault="00A42F43" w:rsidP="00581A29">
            <w:pPr>
              <w:rPr>
                <w:kern w:val="0"/>
                <w:sz w:val="24"/>
                <w:szCs w:val="24"/>
                <w14:ligatures w14:val="none"/>
              </w:rPr>
            </w:pPr>
            <w:r>
              <w:rPr>
                <w:kern w:val="0"/>
                <w:sz w:val="24"/>
                <w:szCs w:val="24"/>
                <w14:ligatures w14:val="none"/>
              </w:rPr>
              <w:t>Chapter tests as follows Topics 1 and 2, Topics 3 and 4 and Topics 5,</w:t>
            </w:r>
            <w:proofErr w:type="gramStart"/>
            <w:r>
              <w:rPr>
                <w:kern w:val="0"/>
                <w:sz w:val="24"/>
                <w:szCs w:val="24"/>
                <w14:ligatures w14:val="none"/>
              </w:rPr>
              <w:t>6,and</w:t>
            </w:r>
            <w:proofErr w:type="gramEnd"/>
            <w:r>
              <w:rPr>
                <w:kern w:val="0"/>
                <w:sz w:val="24"/>
                <w:szCs w:val="24"/>
                <w14:ligatures w14:val="none"/>
              </w:rPr>
              <w:t xml:space="preserve"> 7.</w:t>
            </w:r>
          </w:p>
          <w:p w14:paraId="1404F2F8" w14:textId="77777777" w:rsidR="00A42F43" w:rsidRDefault="00A42F43" w:rsidP="00581A29">
            <w:pPr>
              <w:rPr>
                <w:kern w:val="0"/>
                <w:sz w:val="24"/>
                <w:szCs w:val="24"/>
                <w14:ligatures w14:val="none"/>
              </w:rPr>
            </w:pPr>
            <w:r>
              <w:rPr>
                <w:kern w:val="0"/>
                <w:sz w:val="24"/>
                <w:szCs w:val="24"/>
                <w14:ligatures w14:val="none"/>
              </w:rPr>
              <w:t>A PPE that will assess book chapters 1 to 9.</w:t>
            </w:r>
          </w:p>
          <w:p w14:paraId="1CE9DA14" w14:textId="77777777" w:rsidR="00A42F43" w:rsidRDefault="00A42F43" w:rsidP="00581A29">
            <w:pPr>
              <w:rPr>
                <w:b/>
                <w:bCs/>
              </w:rPr>
            </w:pPr>
          </w:p>
        </w:tc>
      </w:tr>
    </w:tbl>
    <w:p w14:paraId="47973380" w14:textId="77777777" w:rsidR="00A42F43" w:rsidRDefault="00A42F43" w:rsidP="00A42F43"/>
    <w:p w14:paraId="0E9F938A" w14:textId="77777777" w:rsidR="00A42F43" w:rsidRDefault="00A42F43" w:rsidP="00A42F43"/>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A42F43" w14:paraId="4AFCECC1" w14:textId="77777777" w:rsidTr="00581A29">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32D46AC" w14:textId="77777777" w:rsidR="00A42F43" w:rsidRPr="00910F95" w:rsidRDefault="00A42F43" w:rsidP="00581A29">
            <w:pPr>
              <w:jc w:val="center"/>
              <w:rPr>
                <w:sz w:val="56"/>
                <w:szCs w:val="56"/>
              </w:rPr>
            </w:pPr>
            <w:r>
              <w:rPr>
                <w:sz w:val="56"/>
                <w:szCs w:val="56"/>
              </w:rPr>
              <w:t>Curriculum Overview: Triple Biology</w:t>
            </w:r>
          </w:p>
        </w:tc>
      </w:tr>
    </w:tbl>
    <w:p w14:paraId="641391C3" w14:textId="77777777" w:rsidR="00A42F43" w:rsidRDefault="00A42F43" w:rsidP="00A42F43">
      <w:r>
        <w:rPr>
          <w:noProof/>
        </w:rPr>
        <w:drawing>
          <wp:anchor distT="0" distB="0" distL="114300" distR="114300" simplePos="0" relativeHeight="251675648" behindDoc="1" locked="0" layoutInCell="1" allowOverlap="1" wp14:anchorId="55CA7493" wp14:editId="5A04ED93">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087921152" name="Picture 108792115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4624" behindDoc="1" locked="0" layoutInCell="1" allowOverlap="1" wp14:anchorId="06F70836" wp14:editId="4E02BD48">
            <wp:simplePos x="0" y="0"/>
            <wp:positionH relativeFrom="column">
              <wp:posOffset>0</wp:posOffset>
            </wp:positionH>
            <wp:positionV relativeFrom="paragraph">
              <wp:posOffset>0</wp:posOffset>
            </wp:positionV>
            <wp:extent cx="679450" cy="679450"/>
            <wp:effectExtent l="0" t="0" r="6350" b="6350"/>
            <wp:wrapNone/>
            <wp:docPr id="126759236" name="Picture 12675923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42"/>
        <w:gridCol w:w="3397"/>
        <w:gridCol w:w="2977"/>
        <w:gridCol w:w="1334"/>
        <w:gridCol w:w="650"/>
        <w:gridCol w:w="3111"/>
        <w:gridCol w:w="1357"/>
      </w:tblGrid>
      <w:tr w:rsidR="00A42F43" w14:paraId="4C178026" w14:textId="77777777" w:rsidTr="00581A29">
        <w:trPr>
          <w:trHeight w:val="318"/>
        </w:trPr>
        <w:tc>
          <w:tcPr>
            <w:tcW w:w="8916" w:type="dxa"/>
            <w:gridSpan w:val="3"/>
            <w:tcBorders>
              <w:bottom w:val="single" w:sz="12" w:space="0" w:color="4472C4" w:themeColor="accent1"/>
            </w:tcBorders>
          </w:tcPr>
          <w:p w14:paraId="5DCBC406" w14:textId="77777777" w:rsidR="00A42F43" w:rsidRDefault="00A42F43" w:rsidP="00581A29">
            <w:r w:rsidRPr="001716A5">
              <w:rPr>
                <w:b/>
                <w:bCs/>
              </w:rPr>
              <w:t>Subject:</w:t>
            </w:r>
            <w:r>
              <w:rPr>
                <w:b/>
                <w:bCs/>
              </w:rPr>
              <w:t xml:space="preserve"> Biology (Separate sciences)</w:t>
            </w:r>
          </w:p>
        </w:tc>
        <w:tc>
          <w:tcPr>
            <w:tcW w:w="6452" w:type="dxa"/>
            <w:gridSpan w:val="4"/>
            <w:tcBorders>
              <w:bottom w:val="single" w:sz="12" w:space="0" w:color="4472C4" w:themeColor="accent1"/>
            </w:tcBorders>
          </w:tcPr>
          <w:p w14:paraId="6D2C0061" w14:textId="77777777" w:rsidR="00A42F43" w:rsidRDefault="00A42F43" w:rsidP="00581A29">
            <w:r w:rsidRPr="001716A5">
              <w:rPr>
                <w:b/>
                <w:bCs/>
              </w:rPr>
              <w:t>Year</w:t>
            </w:r>
            <w:r>
              <w:t>: 11</w:t>
            </w:r>
          </w:p>
        </w:tc>
      </w:tr>
      <w:tr w:rsidR="00A42F43" w14:paraId="4AFE7906" w14:textId="77777777" w:rsidTr="00581A29">
        <w:trPr>
          <w:trHeight w:val="318"/>
        </w:trPr>
        <w:tc>
          <w:tcPr>
            <w:tcW w:w="15368" w:type="dxa"/>
            <w:gridSpan w:val="7"/>
            <w:tcBorders>
              <w:left w:val="nil"/>
              <w:right w:val="nil"/>
            </w:tcBorders>
          </w:tcPr>
          <w:p w14:paraId="3C9C15D6" w14:textId="77777777" w:rsidR="00A42F43" w:rsidRPr="001716A5" w:rsidRDefault="00A42F43" w:rsidP="00581A29">
            <w:pPr>
              <w:rPr>
                <w:b/>
                <w:bCs/>
              </w:rPr>
            </w:pPr>
          </w:p>
        </w:tc>
      </w:tr>
      <w:tr w:rsidR="00A42F43" w14:paraId="2EB863B3" w14:textId="77777777" w:rsidTr="00581A29">
        <w:trPr>
          <w:trHeight w:val="318"/>
        </w:trPr>
        <w:tc>
          <w:tcPr>
            <w:tcW w:w="2542" w:type="dxa"/>
            <w:shd w:val="clear" w:color="auto" w:fill="F2F2F2" w:themeFill="background1" w:themeFillShade="F2"/>
          </w:tcPr>
          <w:p w14:paraId="1F75C38F" w14:textId="77777777" w:rsidR="00A42F43" w:rsidRPr="001716A5" w:rsidRDefault="00A42F43" w:rsidP="00581A29">
            <w:pPr>
              <w:rPr>
                <w:b/>
                <w:bCs/>
              </w:rPr>
            </w:pPr>
            <w:r w:rsidRPr="001716A5">
              <w:rPr>
                <w:b/>
                <w:bCs/>
              </w:rPr>
              <w:t>Topic 1</w:t>
            </w:r>
            <w:r>
              <w:t>:  Homeostasis in action.</w:t>
            </w:r>
          </w:p>
        </w:tc>
        <w:tc>
          <w:tcPr>
            <w:tcW w:w="3397" w:type="dxa"/>
          </w:tcPr>
          <w:p w14:paraId="03DBF967" w14:textId="77777777" w:rsidR="00A42F43" w:rsidRPr="001716A5" w:rsidRDefault="00A42F43" w:rsidP="00581A29">
            <w:pPr>
              <w:rPr>
                <w:b/>
                <w:bCs/>
              </w:rPr>
            </w:pPr>
            <w:r w:rsidRPr="001716A5">
              <w:rPr>
                <w:b/>
                <w:bCs/>
              </w:rPr>
              <w:t>Topic 2</w:t>
            </w:r>
            <w:r>
              <w:t>: Reproduction, DNA and inheritance</w:t>
            </w:r>
          </w:p>
        </w:tc>
        <w:tc>
          <w:tcPr>
            <w:tcW w:w="2977" w:type="dxa"/>
            <w:shd w:val="clear" w:color="auto" w:fill="F2F2F2" w:themeFill="background1" w:themeFillShade="F2"/>
          </w:tcPr>
          <w:p w14:paraId="28FB9D97" w14:textId="77777777" w:rsidR="00A42F43" w:rsidRPr="001716A5" w:rsidRDefault="00A42F43" w:rsidP="00581A29">
            <w:pPr>
              <w:rPr>
                <w:b/>
                <w:bCs/>
              </w:rPr>
            </w:pPr>
            <w:r w:rsidRPr="001716A5">
              <w:rPr>
                <w:b/>
                <w:bCs/>
              </w:rPr>
              <w:t>Topic 3</w:t>
            </w:r>
            <w:r>
              <w:t>: Variation and Evolution</w:t>
            </w:r>
          </w:p>
        </w:tc>
        <w:tc>
          <w:tcPr>
            <w:tcW w:w="1984" w:type="dxa"/>
            <w:gridSpan w:val="2"/>
          </w:tcPr>
          <w:p w14:paraId="57D97409" w14:textId="77777777" w:rsidR="00A42F43" w:rsidRPr="001716A5" w:rsidRDefault="00A42F43" w:rsidP="00581A29">
            <w:pPr>
              <w:rPr>
                <w:b/>
                <w:bCs/>
              </w:rPr>
            </w:pPr>
            <w:r w:rsidRPr="001716A5">
              <w:rPr>
                <w:b/>
                <w:bCs/>
              </w:rPr>
              <w:t>Topic 4</w:t>
            </w:r>
            <w:r>
              <w:t>: Ecosystems</w:t>
            </w:r>
          </w:p>
        </w:tc>
        <w:tc>
          <w:tcPr>
            <w:tcW w:w="3111" w:type="dxa"/>
            <w:shd w:val="clear" w:color="auto" w:fill="F2F2F2" w:themeFill="background1" w:themeFillShade="F2"/>
          </w:tcPr>
          <w:p w14:paraId="4C45505D" w14:textId="77777777" w:rsidR="00A42F43" w:rsidRPr="001716A5" w:rsidRDefault="00A42F43" w:rsidP="00581A29">
            <w:pPr>
              <w:rPr>
                <w:b/>
                <w:bCs/>
              </w:rPr>
            </w:pPr>
            <w:r w:rsidRPr="001716A5">
              <w:rPr>
                <w:b/>
                <w:bCs/>
              </w:rPr>
              <w:t>Topic 5</w:t>
            </w:r>
            <w:r>
              <w:t>: Biodiversity and Ecosystems</w:t>
            </w:r>
          </w:p>
        </w:tc>
        <w:tc>
          <w:tcPr>
            <w:tcW w:w="1357" w:type="dxa"/>
          </w:tcPr>
          <w:p w14:paraId="1A28EA7C" w14:textId="77777777" w:rsidR="00A42F43" w:rsidRPr="001716A5" w:rsidRDefault="00A42F43" w:rsidP="00581A29">
            <w:pPr>
              <w:rPr>
                <w:b/>
                <w:bCs/>
              </w:rPr>
            </w:pPr>
            <w:r w:rsidRPr="001716A5">
              <w:rPr>
                <w:b/>
                <w:bCs/>
              </w:rPr>
              <w:t>Topic 6</w:t>
            </w:r>
            <w:r>
              <w:t>:</w:t>
            </w:r>
            <w:r>
              <w:rPr>
                <w:i/>
                <w:iCs/>
              </w:rPr>
              <w:t>(insert topic title)</w:t>
            </w:r>
          </w:p>
        </w:tc>
      </w:tr>
      <w:tr w:rsidR="00A42F43" w14:paraId="524171EE" w14:textId="77777777" w:rsidTr="00581A29">
        <w:trPr>
          <w:trHeight w:val="318"/>
        </w:trPr>
        <w:tc>
          <w:tcPr>
            <w:tcW w:w="2542" w:type="dxa"/>
            <w:shd w:val="clear" w:color="auto" w:fill="F2F2F2" w:themeFill="background1" w:themeFillShade="F2"/>
          </w:tcPr>
          <w:p w14:paraId="72D59CE5" w14:textId="77777777" w:rsidR="00A42F43" w:rsidRDefault="00A42F43" w:rsidP="00581A29">
            <w:r w:rsidRPr="001716A5">
              <w:rPr>
                <w:b/>
                <w:bCs/>
              </w:rPr>
              <w:t>Duration</w:t>
            </w:r>
            <w:r>
              <w:t>: 5</w:t>
            </w:r>
            <w:r>
              <w:rPr>
                <w:i/>
                <w:iCs/>
              </w:rPr>
              <w:t xml:space="preserve"> lessons</w:t>
            </w:r>
          </w:p>
        </w:tc>
        <w:tc>
          <w:tcPr>
            <w:tcW w:w="3397" w:type="dxa"/>
          </w:tcPr>
          <w:p w14:paraId="07F0F95A" w14:textId="77777777" w:rsidR="00A42F43" w:rsidRDefault="00A42F43" w:rsidP="00581A29">
            <w:r w:rsidRPr="001716A5">
              <w:rPr>
                <w:b/>
                <w:bCs/>
              </w:rPr>
              <w:t>Duration</w:t>
            </w:r>
            <w:r>
              <w:t>: 13</w:t>
            </w:r>
            <w:r>
              <w:rPr>
                <w:i/>
                <w:iCs/>
              </w:rPr>
              <w:t xml:space="preserve"> lessons</w:t>
            </w:r>
          </w:p>
        </w:tc>
        <w:tc>
          <w:tcPr>
            <w:tcW w:w="2977" w:type="dxa"/>
            <w:shd w:val="clear" w:color="auto" w:fill="F2F2F2" w:themeFill="background1" w:themeFillShade="F2"/>
          </w:tcPr>
          <w:p w14:paraId="429AA46C" w14:textId="77777777" w:rsidR="00A42F43" w:rsidRDefault="00A42F43" w:rsidP="00581A29">
            <w:r w:rsidRPr="001716A5">
              <w:rPr>
                <w:b/>
                <w:bCs/>
              </w:rPr>
              <w:t>Duration</w:t>
            </w:r>
            <w:r>
              <w:t>: 17 lessons</w:t>
            </w:r>
          </w:p>
        </w:tc>
        <w:tc>
          <w:tcPr>
            <w:tcW w:w="1984" w:type="dxa"/>
            <w:gridSpan w:val="2"/>
          </w:tcPr>
          <w:p w14:paraId="41A29BF3" w14:textId="77777777" w:rsidR="00A42F43" w:rsidRDefault="00A42F43" w:rsidP="00581A29">
            <w:r w:rsidRPr="001716A5">
              <w:rPr>
                <w:b/>
                <w:bCs/>
              </w:rPr>
              <w:t>Duration</w:t>
            </w:r>
            <w:r>
              <w:t>: 4 lessons</w:t>
            </w:r>
          </w:p>
        </w:tc>
        <w:tc>
          <w:tcPr>
            <w:tcW w:w="3111" w:type="dxa"/>
            <w:shd w:val="clear" w:color="auto" w:fill="F2F2F2" w:themeFill="background1" w:themeFillShade="F2"/>
          </w:tcPr>
          <w:p w14:paraId="16459584" w14:textId="77777777" w:rsidR="00A42F43" w:rsidRDefault="00A42F43" w:rsidP="00581A29">
            <w:r w:rsidRPr="001716A5">
              <w:rPr>
                <w:b/>
                <w:bCs/>
              </w:rPr>
              <w:t>Duration</w:t>
            </w:r>
            <w:r>
              <w:t xml:space="preserve">: </w:t>
            </w:r>
            <w:r>
              <w:rPr>
                <w:i/>
                <w:iCs/>
              </w:rPr>
              <w:t xml:space="preserve"> 12 lessons</w:t>
            </w:r>
          </w:p>
        </w:tc>
        <w:tc>
          <w:tcPr>
            <w:tcW w:w="1357" w:type="dxa"/>
          </w:tcPr>
          <w:p w14:paraId="0685B370" w14:textId="77777777" w:rsidR="00A42F43" w:rsidRDefault="00A42F43" w:rsidP="00581A29">
            <w:r w:rsidRPr="001716A5">
              <w:rPr>
                <w:b/>
                <w:bCs/>
              </w:rPr>
              <w:t>Duration</w:t>
            </w:r>
            <w:r>
              <w:t xml:space="preserve">: </w:t>
            </w:r>
            <w:r>
              <w:rPr>
                <w:i/>
                <w:iCs/>
              </w:rPr>
              <w:t>(</w:t>
            </w:r>
          </w:p>
        </w:tc>
      </w:tr>
      <w:tr w:rsidR="00A42F43" w14:paraId="62D65A94" w14:textId="77777777" w:rsidTr="00581A29">
        <w:trPr>
          <w:trHeight w:val="318"/>
        </w:trPr>
        <w:tc>
          <w:tcPr>
            <w:tcW w:w="2542" w:type="dxa"/>
            <w:shd w:val="clear" w:color="auto" w:fill="F2F2F2" w:themeFill="background1" w:themeFillShade="F2"/>
          </w:tcPr>
          <w:p w14:paraId="33BC91AD" w14:textId="77777777" w:rsidR="00A42F43" w:rsidRPr="001716A5" w:rsidRDefault="00A42F43" w:rsidP="00581A29">
            <w:pPr>
              <w:rPr>
                <w:i/>
                <w:iCs/>
              </w:rPr>
            </w:pPr>
            <w:r w:rsidRPr="001716A5">
              <w:rPr>
                <w:b/>
                <w:bCs/>
              </w:rPr>
              <w:t>Content</w:t>
            </w:r>
            <w:r>
              <w:t xml:space="preserve">: </w:t>
            </w:r>
          </w:p>
          <w:p w14:paraId="642D67FF" w14:textId="77777777" w:rsidR="00A42F43" w:rsidRPr="001716A5" w:rsidRDefault="00A42F43" w:rsidP="00581A29">
            <w:pPr>
              <w:rPr>
                <w:i/>
                <w:iCs/>
              </w:rPr>
            </w:pPr>
            <w:r>
              <w:rPr>
                <w:i/>
                <w:iCs/>
              </w:rPr>
              <w:t xml:space="preserve">Controlling body temperature, Excretion </w:t>
            </w:r>
            <w:r>
              <w:rPr>
                <w:i/>
                <w:iCs/>
              </w:rPr>
              <w:lastRenderedPageBreak/>
              <w:t>using the kidneys, treating kidney failure</w:t>
            </w:r>
          </w:p>
        </w:tc>
        <w:tc>
          <w:tcPr>
            <w:tcW w:w="3397" w:type="dxa"/>
          </w:tcPr>
          <w:p w14:paraId="3CFB8CC9" w14:textId="77777777" w:rsidR="00A42F43" w:rsidRDefault="00A42F43" w:rsidP="00581A29">
            <w:r w:rsidRPr="001716A5">
              <w:rPr>
                <w:b/>
                <w:bCs/>
              </w:rPr>
              <w:lastRenderedPageBreak/>
              <w:t>Content</w:t>
            </w:r>
            <w:r>
              <w:t xml:space="preserve">: Asexual and sexual reproduction. Human genome project. DNA as a code to produce </w:t>
            </w:r>
            <w:r>
              <w:lastRenderedPageBreak/>
              <w:t>proteins. Inheritance including genetic disorders and screening.</w:t>
            </w:r>
          </w:p>
        </w:tc>
        <w:tc>
          <w:tcPr>
            <w:tcW w:w="2977" w:type="dxa"/>
            <w:shd w:val="clear" w:color="auto" w:fill="F2F2F2" w:themeFill="background1" w:themeFillShade="F2"/>
          </w:tcPr>
          <w:p w14:paraId="1954CB1F" w14:textId="77777777" w:rsidR="00A42F43" w:rsidRDefault="00A42F43" w:rsidP="00581A29">
            <w:r w:rsidRPr="001716A5">
              <w:rPr>
                <w:b/>
                <w:bCs/>
              </w:rPr>
              <w:lastRenderedPageBreak/>
              <w:t>Content</w:t>
            </w:r>
            <w:r>
              <w:t xml:space="preserve">: Variation, natural selection, selective breeding, genetic modification, cloning techniques. Evidence for the </w:t>
            </w:r>
            <w:r>
              <w:lastRenderedPageBreak/>
              <w:t>theories of evolution and speciation. Antibiotic resistant bacteria. Classification.</w:t>
            </w:r>
          </w:p>
        </w:tc>
        <w:tc>
          <w:tcPr>
            <w:tcW w:w="1984" w:type="dxa"/>
            <w:gridSpan w:val="2"/>
          </w:tcPr>
          <w:p w14:paraId="65011E67" w14:textId="77777777" w:rsidR="00A42F43" w:rsidRDefault="00A42F43" w:rsidP="00581A29">
            <w:r w:rsidRPr="001716A5">
              <w:rPr>
                <w:b/>
                <w:bCs/>
              </w:rPr>
              <w:lastRenderedPageBreak/>
              <w:t>Content</w:t>
            </w:r>
            <w:r>
              <w:t>:  Feeding relationships, decomposition, carbon cycle.</w:t>
            </w:r>
          </w:p>
          <w:p w14:paraId="76F853D2" w14:textId="77777777" w:rsidR="00A42F43" w:rsidRDefault="00A42F43" w:rsidP="00581A29"/>
        </w:tc>
        <w:tc>
          <w:tcPr>
            <w:tcW w:w="3111" w:type="dxa"/>
            <w:shd w:val="clear" w:color="auto" w:fill="F2F2F2" w:themeFill="background1" w:themeFillShade="F2"/>
          </w:tcPr>
          <w:p w14:paraId="2FB4898A" w14:textId="77777777" w:rsidR="00A42F43" w:rsidRDefault="00A42F43" w:rsidP="00581A29">
            <w:r w:rsidRPr="001716A5">
              <w:rPr>
                <w:b/>
                <w:bCs/>
              </w:rPr>
              <w:lastRenderedPageBreak/>
              <w:t>Content</w:t>
            </w:r>
            <w:r>
              <w:t xml:space="preserve">: </w:t>
            </w:r>
            <w:r>
              <w:rPr>
                <w:i/>
                <w:iCs/>
              </w:rPr>
              <w:t xml:space="preserve">Land, water and air pollution. Deforestation, peat destruction and global warming. Maintaining </w:t>
            </w:r>
            <w:r>
              <w:rPr>
                <w:i/>
                <w:iCs/>
              </w:rPr>
              <w:lastRenderedPageBreak/>
              <w:t>biodiversity and food security. Energy losses in food chains and making food chains efficient.</w:t>
            </w:r>
          </w:p>
        </w:tc>
        <w:tc>
          <w:tcPr>
            <w:tcW w:w="1357" w:type="dxa"/>
          </w:tcPr>
          <w:p w14:paraId="3C0D3C7D" w14:textId="77777777" w:rsidR="00A42F43" w:rsidRDefault="00A42F43" w:rsidP="00581A29">
            <w:r w:rsidRPr="001716A5">
              <w:rPr>
                <w:b/>
                <w:bCs/>
              </w:rPr>
              <w:lastRenderedPageBreak/>
              <w:t>Content</w:t>
            </w:r>
            <w:r>
              <w:t xml:space="preserve">: </w:t>
            </w:r>
            <w:r>
              <w:rPr>
                <w:i/>
                <w:iCs/>
              </w:rPr>
              <w:t xml:space="preserve">(include a brief overview of </w:t>
            </w:r>
            <w:r>
              <w:rPr>
                <w:i/>
                <w:iCs/>
              </w:rPr>
              <w:lastRenderedPageBreak/>
              <w:t>what the topic is about)</w:t>
            </w:r>
          </w:p>
        </w:tc>
      </w:tr>
      <w:tr w:rsidR="00A42F43" w14:paraId="20DFBA9E" w14:textId="77777777" w:rsidTr="00581A29">
        <w:trPr>
          <w:trHeight w:val="318"/>
        </w:trPr>
        <w:tc>
          <w:tcPr>
            <w:tcW w:w="2542" w:type="dxa"/>
            <w:tcBorders>
              <w:bottom w:val="single" w:sz="12" w:space="0" w:color="4472C4" w:themeColor="accent1"/>
            </w:tcBorders>
            <w:shd w:val="clear" w:color="auto" w:fill="F2F2F2" w:themeFill="background1" w:themeFillShade="F2"/>
          </w:tcPr>
          <w:p w14:paraId="545DD16E" w14:textId="77777777" w:rsidR="00A42F43" w:rsidRDefault="00A42F43" w:rsidP="00581A29">
            <w:pPr>
              <w:rPr>
                <w:i/>
                <w:iCs/>
              </w:rPr>
            </w:pPr>
            <w:r>
              <w:rPr>
                <w:b/>
                <w:bCs/>
              </w:rPr>
              <w:lastRenderedPageBreak/>
              <w:t>8</w:t>
            </w:r>
            <w:r w:rsidRPr="00032C8E">
              <w:rPr>
                <w:b/>
                <w:bCs/>
              </w:rPr>
              <w:t xml:space="preserve"> Key concepts students need to understand</w:t>
            </w:r>
            <w:r>
              <w:rPr>
                <w:b/>
                <w:bCs/>
              </w:rPr>
              <w:t xml:space="preserve"> (Core Knowledge)</w:t>
            </w:r>
            <w:r>
              <w:t xml:space="preserve">: </w:t>
            </w:r>
          </w:p>
          <w:p w14:paraId="2E3857DB" w14:textId="77777777" w:rsidR="00A42F43" w:rsidRPr="00032C8E" w:rsidRDefault="00A42F43" w:rsidP="00581A29">
            <w:pPr>
              <w:rPr>
                <w:i/>
                <w:iCs/>
              </w:rPr>
            </w:pPr>
            <w:r>
              <w:rPr>
                <w:i/>
                <w:iCs/>
              </w:rPr>
              <w:t>Thermoregulatory centre, vasodilation, vasoconstriction, selective reabsorption, ADH, dialysis.</w:t>
            </w:r>
          </w:p>
        </w:tc>
        <w:tc>
          <w:tcPr>
            <w:tcW w:w="3397" w:type="dxa"/>
            <w:tcBorders>
              <w:bottom w:val="single" w:sz="12" w:space="0" w:color="4472C4" w:themeColor="accent1"/>
            </w:tcBorders>
          </w:tcPr>
          <w:p w14:paraId="428F3FCE"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Content terms and meiosis, </w:t>
            </w:r>
            <w:proofErr w:type="gramStart"/>
            <w:r>
              <w:t>bases ,</w:t>
            </w:r>
            <w:proofErr w:type="gramEnd"/>
            <w:r>
              <w:t xml:space="preserve"> nucleotide, alleles, homozygote, heterozygote, genotype, phenotype, dominant, recessive, carriers</w:t>
            </w:r>
          </w:p>
        </w:tc>
        <w:tc>
          <w:tcPr>
            <w:tcW w:w="2977" w:type="dxa"/>
            <w:tcBorders>
              <w:bottom w:val="single" w:sz="12" w:space="0" w:color="4472C4" w:themeColor="accent1"/>
            </w:tcBorders>
            <w:shd w:val="clear" w:color="auto" w:fill="F2F2F2" w:themeFill="background1" w:themeFillShade="F2"/>
          </w:tcPr>
          <w:p w14:paraId="0C8F941C" w14:textId="77777777" w:rsidR="00A42F43" w:rsidRPr="004F3B75" w:rsidRDefault="00A42F43" w:rsidP="00581A29">
            <w:r>
              <w:rPr>
                <w:b/>
                <w:bCs/>
              </w:rPr>
              <w:t xml:space="preserve">8 </w:t>
            </w:r>
            <w:r w:rsidRPr="00032C8E">
              <w:rPr>
                <w:b/>
                <w:bCs/>
              </w:rPr>
              <w:t>Key concepts students need to understand</w:t>
            </w:r>
            <w:r>
              <w:rPr>
                <w:b/>
                <w:bCs/>
              </w:rPr>
              <w:t xml:space="preserve"> (Core Knowledge)</w:t>
            </w:r>
            <w:r>
              <w:t xml:space="preserve">:  </w:t>
            </w:r>
            <w:r w:rsidRPr="004F3B75">
              <w:t>Content terms and plasmid, resistant, tissue culture, embryo transplantation.</w:t>
            </w:r>
          </w:p>
          <w:p w14:paraId="7B31BA94" w14:textId="77777777" w:rsidR="00A42F43" w:rsidRPr="001716A5" w:rsidRDefault="00A42F43" w:rsidP="00581A29">
            <w:pPr>
              <w:rPr>
                <w:b/>
                <w:bCs/>
              </w:rPr>
            </w:pPr>
            <w:r w:rsidRPr="004F3B75">
              <w:rPr>
                <w:bCs/>
              </w:rPr>
              <w:t>Domain, kingdom, genus, species, binomial</w:t>
            </w:r>
            <w:r>
              <w:rPr>
                <w:bCs/>
              </w:rPr>
              <w:t>.</w:t>
            </w:r>
          </w:p>
        </w:tc>
        <w:tc>
          <w:tcPr>
            <w:tcW w:w="1984" w:type="dxa"/>
            <w:gridSpan w:val="2"/>
            <w:tcBorders>
              <w:bottom w:val="single" w:sz="12" w:space="0" w:color="4472C4" w:themeColor="accent1"/>
            </w:tcBorders>
          </w:tcPr>
          <w:p w14:paraId="3DCFB9C0"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Content terms and biomass, producer, consumer.</w:t>
            </w:r>
          </w:p>
        </w:tc>
        <w:tc>
          <w:tcPr>
            <w:tcW w:w="3111" w:type="dxa"/>
            <w:tcBorders>
              <w:bottom w:val="single" w:sz="12" w:space="0" w:color="4472C4" w:themeColor="accent1"/>
            </w:tcBorders>
            <w:shd w:val="clear" w:color="auto" w:fill="F2F2F2" w:themeFill="background1" w:themeFillShade="F2"/>
          </w:tcPr>
          <w:p w14:paraId="6515C97F"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Content terms and pesticide, herbicide, fertiliser, sewage, acid rain, biodiversity, trophic level, sustainable, quota, biotechnology.</w:t>
            </w:r>
          </w:p>
        </w:tc>
        <w:tc>
          <w:tcPr>
            <w:tcW w:w="1357" w:type="dxa"/>
            <w:tcBorders>
              <w:bottom w:val="single" w:sz="12" w:space="0" w:color="4472C4" w:themeColor="accent1"/>
            </w:tcBorders>
          </w:tcPr>
          <w:p w14:paraId="0FE009AC" w14:textId="77777777" w:rsidR="00A42F43" w:rsidRPr="001716A5" w:rsidRDefault="00A42F43" w:rsidP="00581A29">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r>
      <w:tr w:rsidR="00A42F43" w14:paraId="21131C5E" w14:textId="77777777" w:rsidTr="00581A29">
        <w:trPr>
          <w:trHeight w:val="318"/>
        </w:trPr>
        <w:tc>
          <w:tcPr>
            <w:tcW w:w="15368" w:type="dxa"/>
            <w:gridSpan w:val="7"/>
            <w:tcBorders>
              <w:left w:val="nil"/>
              <w:right w:val="nil"/>
            </w:tcBorders>
          </w:tcPr>
          <w:p w14:paraId="4206FC8A" w14:textId="77777777" w:rsidR="00A42F43" w:rsidRDefault="00A42F43" w:rsidP="00581A29">
            <w:pPr>
              <w:rPr>
                <w:b/>
                <w:bCs/>
              </w:rPr>
            </w:pPr>
          </w:p>
        </w:tc>
      </w:tr>
      <w:tr w:rsidR="00A42F43" w14:paraId="07F1E52F" w14:textId="77777777" w:rsidTr="00581A29">
        <w:trPr>
          <w:trHeight w:val="318"/>
        </w:trPr>
        <w:tc>
          <w:tcPr>
            <w:tcW w:w="5939" w:type="dxa"/>
            <w:gridSpan w:val="2"/>
          </w:tcPr>
          <w:p w14:paraId="7533FAA4" w14:textId="77777777" w:rsidR="00A42F43" w:rsidRDefault="00A42F43" w:rsidP="00581A29">
            <w:pPr>
              <w:rPr>
                <w:b/>
                <w:bCs/>
              </w:rPr>
            </w:pPr>
            <w:r>
              <w:rPr>
                <w:b/>
                <w:bCs/>
              </w:rPr>
              <w:t>SMSC Opportunities (including evidence of British Values)</w:t>
            </w:r>
          </w:p>
        </w:tc>
        <w:tc>
          <w:tcPr>
            <w:tcW w:w="4311" w:type="dxa"/>
            <w:gridSpan w:val="2"/>
          </w:tcPr>
          <w:p w14:paraId="66236421" w14:textId="77777777" w:rsidR="00A42F43" w:rsidRDefault="00A42F43" w:rsidP="00581A29">
            <w:pPr>
              <w:rPr>
                <w:b/>
                <w:bCs/>
              </w:rPr>
            </w:pPr>
            <w:r w:rsidRPr="005A067A">
              <w:rPr>
                <w:b/>
                <w:bCs/>
              </w:rPr>
              <w:t>Out of classroom opportunities</w:t>
            </w:r>
          </w:p>
        </w:tc>
        <w:tc>
          <w:tcPr>
            <w:tcW w:w="5118" w:type="dxa"/>
            <w:gridSpan w:val="3"/>
          </w:tcPr>
          <w:p w14:paraId="76C53E3F" w14:textId="77777777" w:rsidR="00A42F43" w:rsidRDefault="00A42F43" w:rsidP="00581A29">
            <w:pPr>
              <w:rPr>
                <w:b/>
                <w:bCs/>
              </w:rPr>
            </w:pPr>
            <w:r w:rsidRPr="005A067A">
              <w:rPr>
                <w:b/>
                <w:bCs/>
              </w:rPr>
              <w:t xml:space="preserve">Assessment </w:t>
            </w:r>
            <w:r>
              <w:rPr>
                <w:b/>
                <w:bCs/>
              </w:rPr>
              <w:t>opportunities (Please see Assessment Calendar on Website)</w:t>
            </w:r>
          </w:p>
        </w:tc>
      </w:tr>
      <w:tr w:rsidR="00A42F43" w14:paraId="1AFC22A9" w14:textId="77777777" w:rsidTr="00581A29">
        <w:trPr>
          <w:trHeight w:val="318"/>
        </w:trPr>
        <w:tc>
          <w:tcPr>
            <w:tcW w:w="5939" w:type="dxa"/>
            <w:gridSpan w:val="2"/>
          </w:tcPr>
          <w:p w14:paraId="65F1FDEF" w14:textId="77777777" w:rsidR="00A42F43" w:rsidRPr="004B5F74" w:rsidRDefault="00A42F43" w:rsidP="00581A29">
            <w:pPr>
              <w:rPr>
                <w:bCs/>
              </w:rPr>
            </w:pPr>
            <w:r w:rsidRPr="004B5F74">
              <w:rPr>
                <w:bCs/>
              </w:rPr>
              <w:t>Potential societal implications</w:t>
            </w:r>
            <w:r>
              <w:rPr>
                <w:bCs/>
              </w:rPr>
              <w:t xml:space="preserve"> and ethical considerations</w:t>
            </w:r>
            <w:r w:rsidRPr="004B5F74">
              <w:rPr>
                <w:bCs/>
              </w:rPr>
              <w:t xml:space="preserve"> of DNA </w:t>
            </w:r>
            <w:proofErr w:type="gramStart"/>
            <w:r w:rsidRPr="004B5F74">
              <w:rPr>
                <w:bCs/>
              </w:rPr>
              <w:t>technology ,</w:t>
            </w:r>
            <w:proofErr w:type="gramEnd"/>
            <w:r w:rsidRPr="004B5F74">
              <w:rPr>
                <w:bCs/>
              </w:rPr>
              <w:t xml:space="preserve"> cloning, selective breeding and  genetic screening. </w:t>
            </w:r>
          </w:p>
        </w:tc>
        <w:tc>
          <w:tcPr>
            <w:tcW w:w="4311" w:type="dxa"/>
            <w:gridSpan w:val="2"/>
          </w:tcPr>
          <w:p w14:paraId="0FA7AD11" w14:textId="77777777" w:rsidR="00A42F43" w:rsidRPr="005A067A" w:rsidRDefault="00A42F43" w:rsidP="00581A29">
            <w:pPr>
              <w:rPr>
                <w:b/>
                <w:bCs/>
              </w:rPr>
            </w:pPr>
            <w:r w:rsidRPr="00B54410">
              <w:rPr>
                <w:i/>
                <w:iCs/>
              </w:rPr>
              <w:t>(Insert any trips/</w:t>
            </w:r>
            <w:proofErr w:type="spellStart"/>
            <w:r w:rsidRPr="00B54410">
              <w:rPr>
                <w:i/>
                <w:iCs/>
              </w:rPr>
              <w:t>extra curricular</w:t>
            </w:r>
            <w:proofErr w:type="spellEnd"/>
            <w:r w:rsidRPr="00B54410">
              <w:rPr>
                <w:i/>
                <w:iCs/>
              </w:rPr>
              <w:t xml:space="preserve">/clubs) </w:t>
            </w:r>
          </w:p>
        </w:tc>
        <w:tc>
          <w:tcPr>
            <w:tcW w:w="5118" w:type="dxa"/>
            <w:gridSpan w:val="3"/>
          </w:tcPr>
          <w:p w14:paraId="2EA72697" w14:textId="77777777" w:rsidR="00A42F43" w:rsidRDefault="00A42F43" w:rsidP="00581A29">
            <w:pPr>
              <w:rPr>
                <w:kern w:val="0"/>
                <w:sz w:val="24"/>
                <w:szCs w:val="24"/>
                <w14:ligatures w14:val="none"/>
              </w:rPr>
            </w:pPr>
            <w:r>
              <w:rPr>
                <w:kern w:val="0"/>
                <w:sz w:val="24"/>
                <w:szCs w:val="24"/>
                <w14:ligatures w14:val="none"/>
              </w:rPr>
              <w:t xml:space="preserve">Chapter tests as follows - Topics 6 from year 10 and topic from year 11, Topics 2 and 3, Topics 4 and 5. </w:t>
            </w:r>
          </w:p>
          <w:p w14:paraId="5D803849" w14:textId="77777777" w:rsidR="00A42F43" w:rsidRDefault="00A42F43" w:rsidP="00581A29">
            <w:pPr>
              <w:rPr>
                <w:b/>
                <w:bCs/>
              </w:rPr>
            </w:pPr>
            <w:r>
              <w:rPr>
                <w:kern w:val="0"/>
                <w:sz w:val="24"/>
                <w:szCs w:val="24"/>
                <w14:ligatures w14:val="none"/>
              </w:rPr>
              <w:t>A PPE that will assess book chapters 10 to 18.</w:t>
            </w:r>
            <w:r>
              <w:rPr>
                <w:b/>
                <w:bCs/>
              </w:rPr>
              <w:t xml:space="preserve"> </w:t>
            </w:r>
          </w:p>
        </w:tc>
      </w:tr>
    </w:tbl>
    <w:p w14:paraId="29A278D3" w14:textId="77777777" w:rsidR="00A42F43" w:rsidRPr="00A42F43" w:rsidRDefault="00A42F43" w:rsidP="00A42F43"/>
    <w:p w14:paraId="3E878BB9" w14:textId="77777777" w:rsidR="00A42F43" w:rsidRPr="00A42F43" w:rsidRDefault="00A42F43" w:rsidP="00A42F43"/>
    <w:p w14:paraId="5CDFF115" w14:textId="77777777" w:rsidR="00A42F43" w:rsidRPr="00A42F43" w:rsidRDefault="00A42F43" w:rsidP="00A42F43"/>
    <w:p w14:paraId="627507A4" w14:textId="77777777" w:rsidR="00A42F43" w:rsidRPr="00A42F43" w:rsidRDefault="00A42F43" w:rsidP="00A42F43"/>
    <w:p w14:paraId="73472EA9" w14:textId="77777777" w:rsidR="00A42F43" w:rsidRPr="00A42F43" w:rsidRDefault="00A42F43" w:rsidP="00A42F43"/>
    <w:p w14:paraId="08E213DA" w14:textId="77777777" w:rsidR="00A42F43" w:rsidRPr="00A42F43" w:rsidRDefault="00A42F43" w:rsidP="00A42F43"/>
    <w:p w14:paraId="4576C526" w14:textId="77777777" w:rsidR="00A42F43" w:rsidRPr="00A42F43" w:rsidRDefault="00A42F43" w:rsidP="00A42F43"/>
    <w:p w14:paraId="643EAE3E" w14:textId="77777777" w:rsidR="00A42F43" w:rsidRPr="00A42F43" w:rsidRDefault="00A42F43" w:rsidP="00A42F43"/>
    <w:p w14:paraId="0DB3BF36" w14:textId="77777777" w:rsidR="00A42F43" w:rsidRPr="00A42F43" w:rsidRDefault="00A42F43" w:rsidP="00A42F43"/>
    <w:p w14:paraId="02483957" w14:textId="77777777" w:rsidR="00A42F43" w:rsidRPr="00A42F43" w:rsidRDefault="00A42F43" w:rsidP="00A42F43"/>
    <w:p w14:paraId="66A67F4E" w14:textId="77777777" w:rsidR="00A42F43" w:rsidRPr="00A42F43" w:rsidRDefault="00A42F43" w:rsidP="00A42F43"/>
    <w:sectPr w:rsidR="00A42F43" w:rsidRPr="00A42F43" w:rsidSect="00A42F4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552F0" w14:textId="77777777" w:rsidR="009F67EF" w:rsidRDefault="009F67EF" w:rsidP="00A42F43">
      <w:pPr>
        <w:spacing w:after="0" w:line="240" w:lineRule="auto"/>
      </w:pPr>
      <w:r>
        <w:separator/>
      </w:r>
    </w:p>
  </w:endnote>
  <w:endnote w:type="continuationSeparator" w:id="0">
    <w:p w14:paraId="52220936" w14:textId="77777777" w:rsidR="009F67EF" w:rsidRDefault="009F67EF" w:rsidP="00A42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7265C" w14:textId="77777777" w:rsidR="009F67EF" w:rsidRDefault="009F67EF" w:rsidP="00A42F43">
      <w:pPr>
        <w:spacing w:after="0" w:line="240" w:lineRule="auto"/>
      </w:pPr>
      <w:r>
        <w:separator/>
      </w:r>
    </w:p>
  </w:footnote>
  <w:footnote w:type="continuationSeparator" w:id="0">
    <w:p w14:paraId="14F973D3" w14:textId="77777777" w:rsidR="009F67EF" w:rsidRDefault="009F67EF" w:rsidP="00A42F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F43"/>
    <w:rsid w:val="009255FF"/>
    <w:rsid w:val="009F67EF"/>
    <w:rsid w:val="00A42F43"/>
    <w:rsid w:val="00DE4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46C5"/>
  <w15:chartTrackingRefBased/>
  <w15:docId w15:val="{8EEB32C0-B70D-4B8F-B24B-51C8EA6EF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F43"/>
  </w:style>
  <w:style w:type="paragraph" w:styleId="Heading1">
    <w:name w:val="heading 1"/>
    <w:basedOn w:val="Normal"/>
    <w:next w:val="Normal"/>
    <w:link w:val="Heading1Char"/>
    <w:uiPriority w:val="9"/>
    <w:qFormat/>
    <w:rsid w:val="00A42F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2F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2F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2F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2F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2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F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2F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2F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2F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2F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2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F43"/>
    <w:rPr>
      <w:rFonts w:eastAsiaTheme="majorEastAsia" w:cstheme="majorBidi"/>
      <w:color w:val="272727" w:themeColor="text1" w:themeTint="D8"/>
    </w:rPr>
  </w:style>
  <w:style w:type="paragraph" w:styleId="Title">
    <w:name w:val="Title"/>
    <w:basedOn w:val="Normal"/>
    <w:next w:val="Normal"/>
    <w:link w:val="TitleChar"/>
    <w:uiPriority w:val="10"/>
    <w:qFormat/>
    <w:rsid w:val="00A42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F43"/>
    <w:pPr>
      <w:spacing w:before="160"/>
      <w:jc w:val="center"/>
    </w:pPr>
    <w:rPr>
      <w:i/>
      <w:iCs/>
      <w:color w:val="404040" w:themeColor="text1" w:themeTint="BF"/>
    </w:rPr>
  </w:style>
  <w:style w:type="character" w:customStyle="1" w:styleId="QuoteChar">
    <w:name w:val="Quote Char"/>
    <w:basedOn w:val="DefaultParagraphFont"/>
    <w:link w:val="Quote"/>
    <w:uiPriority w:val="29"/>
    <w:rsid w:val="00A42F43"/>
    <w:rPr>
      <w:i/>
      <w:iCs/>
      <w:color w:val="404040" w:themeColor="text1" w:themeTint="BF"/>
    </w:rPr>
  </w:style>
  <w:style w:type="paragraph" w:styleId="ListParagraph">
    <w:name w:val="List Paragraph"/>
    <w:basedOn w:val="Normal"/>
    <w:uiPriority w:val="34"/>
    <w:qFormat/>
    <w:rsid w:val="00A42F43"/>
    <w:pPr>
      <w:ind w:left="720"/>
      <w:contextualSpacing/>
    </w:pPr>
  </w:style>
  <w:style w:type="character" w:styleId="IntenseEmphasis">
    <w:name w:val="Intense Emphasis"/>
    <w:basedOn w:val="DefaultParagraphFont"/>
    <w:uiPriority w:val="21"/>
    <w:qFormat/>
    <w:rsid w:val="00A42F43"/>
    <w:rPr>
      <w:i/>
      <w:iCs/>
      <w:color w:val="2F5496" w:themeColor="accent1" w:themeShade="BF"/>
    </w:rPr>
  </w:style>
  <w:style w:type="paragraph" w:styleId="IntenseQuote">
    <w:name w:val="Intense Quote"/>
    <w:basedOn w:val="Normal"/>
    <w:next w:val="Normal"/>
    <w:link w:val="IntenseQuoteChar"/>
    <w:uiPriority w:val="30"/>
    <w:qFormat/>
    <w:rsid w:val="00A42F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2F43"/>
    <w:rPr>
      <w:i/>
      <w:iCs/>
      <w:color w:val="2F5496" w:themeColor="accent1" w:themeShade="BF"/>
    </w:rPr>
  </w:style>
  <w:style w:type="character" w:styleId="IntenseReference">
    <w:name w:val="Intense Reference"/>
    <w:basedOn w:val="DefaultParagraphFont"/>
    <w:uiPriority w:val="32"/>
    <w:qFormat/>
    <w:rsid w:val="00A42F43"/>
    <w:rPr>
      <w:b/>
      <w:bCs/>
      <w:smallCaps/>
      <w:color w:val="2F5496" w:themeColor="accent1" w:themeShade="BF"/>
      <w:spacing w:val="5"/>
    </w:rPr>
  </w:style>
  <w:style w:type="table" w:styleId="TableGrid">
    <w:name w:val="Table Grid"/>
    <w:basedOn w:val="TableNormal"/>
    <w:uiPriority w:val="39"/>
    <w:rsid w:val="00A42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2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F43"/>
  </w:style>
  <w:style w:type="paragraph" w:styleId="Footer">
    <w:name w:val="footer"/>
    <w:basedOn w:val="Normal"/>
    <w:link w:val="FooterChar"/>
    <w:uiPriority w:val="99"/>
    <w:unhideWhenUsed/>
    <w:rsid w:val="00A42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2287</Words>
  <Characters>13040</Characters>
  <Application>Microsoft Office Word</Application>
  <DocSecurity>0</DocSecurity>
  <Lines>108</Lines>
  <Paragraphs>30</Paragraphs>
  <ScaleCrop>false</ScaleCrop>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1</cp:revision>
  <dcterms:created xsi:type="dcterms:W3CDTF">2024-09-25T19:42:00Z</dcterms:created>
  <dcterms:modified xsi:type="dcterms:W3CDTF">2024-09-25T19:46:00Z</dcterms:modified>
</cp:coreProperties>
</file>